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54ED6" w14:textId="77777777" w:rsidR="00BE4BFA" w:rsidRDefault="00BE4BFA" w:rsidP="00F75B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E6B48" w14:textId="77777777" w:rsidR="00BE4BFA" w:rsidRDefault="00BE4BFA" w:rsidP="00F75B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918AD" w14:textId="2A416E26" w:rsidR="00EA1665" w:rsidRPr="00BE4BFA" w:rsidRDefault="00BE4BFA" w:rsidP="00BE4B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BF91CC" wp14:editId="6ABD1686">
            <wp:extent cx="5940425" cy="666750"/>
            <wp:effectExtent l="0" t="0" r="3175" b="0"/>
            <wp:docPr id="1" name="Рисунок 1" descr="E:\Untitled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Untitled-2.jpg"/>
                    <pic:cNvPicPr/>
                  </pic:nvPicPr>
                  <pic:blipFill>
                    <a:blip r:embed="rId5" cstate="print"/>
                    <a:srcRect b="8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128C2" w14:textId="6B8878D1" w:rsidR="007178A6" w:rsidRPr="005A0306" w:rsidRDefault="007178A6" w:rsidP="00F75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306">
        <w:rPr>
          <w:rFonts w:ascii="Times New Roman" w:hAnsi="Times New Roman" w:cs="Times New Roman"/>
          <w:b/>
          <w:sz w:val="28"/>
          <w:szCs w:val="28"/>
        </w:rPr>
        <w:t>Уважаемый пациент!</w:t>
      </w:r>
    </w:p>
    <w:p w14:paraId="41655B4A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86C044A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 xml:space="preserve">Для прохождения </w:t>
      </w:r>
      <w:r w:rsidRPr="005A0306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МРТ брюшной полости и забрюшинного пространства</w:t>
      </w:r>
      <w:r w:rsidRPr="005A030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AE02CE">
        <w:rPr>
          <w:rFonts w:ascii="Times New Roman" w:hAnsi="Times New Roman" w:cs="Times New Roman"/>
          <w:sz w:val="24"/>
          <w:szCs w:val="24"/>
        </w:rPr>
        <w:t>Вам необходимо подготовится:</w:t>
      </w:r>
    </w:p>
    <w:p w14:paraId="7ABBDE94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6D53F" w14:textId="77777777" w:rsidR="007178A6" w:rsidRDefault="007178A6" w:rsidP="00F75B8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За два дня до исследования исключить из рациона: черный хлеб, молоко, горох, фасоль, капусту, свежие овощи, фрукты и сладкие блюда.</w:t>
      </w:r>
    </w:p>
    <w:p w14:paraId="677F3402" w14:textId="77777777" w:rsidR="00785D83" w:rsidRPr="00AE02CE" w:rsidRDefault="00785D83" w:rsidP="00785D8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23F8091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9341ABC" w14:textId="77777777" w:rsidR="007178A6" w:rsidRPr="00AE02CE" w:rsidRDefault="007178A6" w:rsidP="00F75B8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Также не следует принимать пищу в течение 5 - 6 часов перед исследованием.</w:t>
      </w:r>
    </w:p>
    <w:p w14:paraId="1EF272E5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62E7170" w14:textId="77777777" w:rsidR="007178A6" w:rsidRPr="00AE02CE" w:rsidRDefault="007178A6" w:rsidP="004465A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За 40 мин до проведения МРТ нужно принять медикаменты, препятствующие повышенной перистальтике кишечника: например, но-шпа и др.</w:t>
      </w:r>
    </w:p>
    <w:p w14:paraId="4EC2C302" w14:textId="77777777" w:rsidR="007178A6" w:rsidRPr="00AE02CE" w:rsidRDefault="007178A6" w:rsidP="004465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BFFE18" w14:textId="77777777" w:rsidR="007178A6" w:rsidRPr="00AE02CE" w:rsidRDefault="007178A6" w:rsidP="004465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Вам необходимо подойти на обследование за 20 минут до назначенного Вам времени.</w:t>
      </w:r>
    </w:p>
    <w:p w14:paraId="00839472" w14:textId="77777777" w:rsidR="007178A6" w:rsidRPr="00AE02CE" w:rsidRDefault="007178A6" w:rsidP="004465A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При себе иметь талон на обследование, результаты предыдущих КТ, МРТ, ПЭТ-КТ, ОФЭКТ-КТ исследований при их наличии!</w:t>
      </w:r>
    </w:p>
    <w:p w14:paraId="52E295F5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99FA8DA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Если у Вас сахарный диабет, сообщите об этом сотрудникам отделения.</w:t>
      </w:r>
    </w:p>
    <w:p w14:paraId="5D1D981F" w14:textId="664EAE79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3885349" w14:textId="4FF016F9" w:rsidR="00F75B89" w:rsidRPr="00AE02CE" w:rsidRDefault="00F75B89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668CFD9" w14:textId="77777777" w:rsidR="004465A0" w:rsidRPr="00AE02CE" w:rsidRDefault="004465A0" w:rsidP="00F75B89">
      <w:pPr>
        <w:rPr>
          <w:rFonts w:ascii="Times New Roman" w:hAnsi="Times New Roman" w:cs="Times New Roman"/>
          <w:sz w:val="24"/>
          <w:szCs w:val="24"/>
        </w:rPr>
      </w:pPr>
    </w:p>
    <w:p w14:paraId="155E8CC0" w14:textId="2D9C0B43" w:rsidR="007178A6" w:rsidRDefault="007178A6" w:rsidP="00F75B89">
      <w:pPr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 xml:space="preserve">Для прохождения </w:t>
      </w:r>
      <w:r w:rsidRPr="005A030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МРТ органов малого таза</w:t>
      </w:r>
      <w:r w:rsidRPr="005A030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AE02CE">
        <w:rPr>
          <w:rFonts w:ascii="Times New Roman" w:hAnsi="Times New Roman" w:cs="Times New Roman"/>
          <w:sz w:val="24"/>
          <w:szCs w:val="24"/>
        </w:rPr>
        <w:t>Вам необходимо подготовится:</w:t>
      </w:r>
    </w:p>
    <w:p w14:paraId="6E3E8E3F" w14:textId="77777777" w:rsidR="005A0306" w:rsidRPr="00AE02CE" w:rsidRDefault="005A0306" w:rsidP="00F75B89">
      <w:pPr>
        <w:rPr>
          <w:rFonts w:ascii="Times New Roman" w:hAnsi="Times New Roman" w:cs="Times New Roman"/>
          <w:sz w:val="24"/>
          <w:szCs w:val="24"/>
        </w:rPr>
      </w:pPr>
    </w:p>
    <w:p w14:paraId="0FFED9AC" w14:textId="0E187A75" w:rsidR="007178A6" w:rsidRDefault="005A030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E8583" wp14:editId="71690460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6410325" cy="302895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0325" cy="3028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CA472" id="Прямая соединительная линия 7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3pt" to="505.0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II+AEAAPUDAAAOAAAAZHJzL2Uyb0RvYy54bWysU0uO1DAQ3SNxB8t7OukM8yHq9CxmBCwQ&#10;tPgcwOPY3Zb8k2066R2wRuojcIVZgDTSMHOG5EaUnUxAgJBAbKyyq+pVvVflxWmrJNoy54XRFZ7P&#10;coyYpqYWel3hN68fPzjByAeiayKNZhXeMY9Pl/fvLRpbssJsjKyZQwCifdnYCm9CsGWWebphiviZ&#10;sUyDkxunSICrW2e1Iw2gK5kVeX6UNcbV1hnKvIfX88GJlwmfc0bDC849C0hWGHoL6XTpvIhntlyQ&#10;cu2I3Qg6tkH+oQtFhIaiE9Q5CQS9deIXKCWoM97wMKNGZYZzQVniAGzm+U9sXm2IZYkLiOPtJJP/&#10;f7D0+XblkKgrfIyRJgpG1H3q3/X77mt32e9R/7677b50n7ur7qa76j+Afd1/BDs6u+vxeY+Oo5KN&#10;9SUAnumVG2/erlyUpeVOIS6FfQpLkoQC6qhNc9hNc2BtQBQejx7O84PiECMKvoO8OHl0mCaVDUAR&#10;0DofnjCjUDQqLIWOQpGSbJ/5AMUh9C4ELrGxoZVkhZ1kMVjql4wDeSg5NJXWjp1Jh7YEFoZQynQo&#10;IjXAS9ExjQspp8Q8lf1j4hgfU1layb9JnjJSZaPDlKyENu531UM7H1vmQ/ydAgPvKMGFqXdpSEka&#10;2K3EcPwHcXl/vKf07791+Q0AAP//AwBQSwMEFAAGAAgAAAAhAI0sFtzdAAAABwEAAA8AAABkcnMv&#10;ZG93bnJldi54bWxMj0FLw0AQhe+C/2EZwZvdrUotMZuigsZLK7bV8yY7JqHZ2bC7baO/3ulJGRgY&#10;3uPN9/LF6HpxwBA7TxqmEwUCqfa2o0bDdvN8NQcRkyFrek+o4RsjLIrzs9xk1h/pHQ/r1AgOoZgZ&#10;DW1KQyZlrFt0Jk78gMTalw/OJD5DI20wRw53vbxWaiad6Yg/tGbApxbr3XrvNOzKrlz+fE4f5Ue5&#10;DK9vL1VnV3daX16MD/cgEo7pzwwnfEaHgpkqvycbRa9hxj7e3OckKh4QlYbb+Y0CWeTyP3/xCwAA&#10;//8DAFBLAQItABQABgAIAAAAIQC2gziS/gAAAOEBAAATAAAAAAAAAAAAAAAAAAAAAABbQ29udGVu&#10;dF9UeXBlc10ueG1sUEsBAi0AFAAGAAgAAAAhADj9If/WAAAAlAEAAAsAAAAAAAAAAAAAAAAALwEA&#10;AF9yZWxzLy5yZWxzUEsBAi0AFAAGAAgAAAAhAA/00gj4AQAA9QMAAA4AAAAAAAAAAAAAAAAALgIA&#10;AGRycy9lMm9Eb2MueG1sUEsBAi0AFAAGAAgAAAAhAI0sFtzdAAAABwEAAA8AAAAAAAAAAAAAAAAA&#10;UgQAAGRycy9kb3ducmV2LnhtbFBLBQYAAAAABAAEAPMAAABc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9E2A2" wp14:editId="647CF059">
                <wp:simplePos x="0" y="0"/>
                <wp:positionH relativeFrom="column">
                  <wp:posOffset>32385</wp:posOffset>
                </wp:positionH>
                <wp:positionV relativeFrom="paragraph">
                  <wp:posOffset>47624</wp:posOffset>
                </wp:positionV>
                <wp:extent cx="6438900" cy="3019425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C4398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3.75pt" to="509.5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PD7AEAAOsDAAAOAAAAZHJzL2Uyb0RvYy54bWysU81u1DAQviPxDpbvbJJtWbXRZntoBRcE&#10;K34ewHXsXUv+k2022RtwRtpH4BU4gFSpwDMkb9Sxk6YVICEQF2fGM983M58ny7NWSbRjzgujK1zM&#10;coyYpqYWelPhN6+fPDrByAeiayKNZhXeM4/PVg8fLBtbsrnZGlkzh4BE+7KxFd6GYMss83TLFPEz&#10;Y5mGIDdOkQCu22S1Iw2wK5nN83yRNcbV1hnKvIfbiyGIV4mfc0bDC849C0hWGHoL6XTpvIxntlqS&#10;cuOI3Qo6tkH+oQtFhIaiE9UFCQS9deIXKiWoM97wMKNGZYZzQVmaAaYp8p+mebUllqVZQBxvJ5n8&#10;/6Olz3drh0Rd4QVGmih4ou5T/64/dN+6z/0B9e+7H93X7kt31X3vrvoPYF/3H8GOwe56vD6gRVSy&#10;sb4EwnO9dqPn7dpFWVruVPzCwKhN6u8n9VkbEIXLxfHRyWkOj0QhdpQXp8fzx5E1u4Nb58NTZhSK&#10;RoWl0FEeUpLdMx+G1NsUwMV2hgaSFfaSxWSpXzIOI0PJIqHTsrFz6dCOwJoQSpkO87F0yo4wLqSc&#10;gPmfgWN+hLK0iH8DnhCpstFhAiuhjftd9dAWY8t8yL9VYJg7SnBp6n16miQNbFQSd9z+uLL3/QS/&#10;+0dXNwAAAP//AwBQSwMEFAAGAAgAAAAhAFDvT2zdAAAACAEAAA8AAABkcnMvZG93bnJldi54bWxM&#10;j8FOwzAQRO9I/IO1lbhRO0ChpNlUqIhK5UbTS29OvCRR43UUu2n4e9wTHGdnNPM2W0+2EyMNvnWM&#10;kMwVCOLKmZZrhEPxcb8E4YNmozvHhPBDHtb57U2mU+Mu/EXjPtQilrBPNUITQp9K6auGrPZz1xNH&#10;79sNVocoh1qaQV9iue3kg1LP0uqW40Kje9o0VJ32Z4tQfJad24zufWuPfrctaXcoTkfEu9n0tgIR&#10;aAp/YbjiR3TII1Ppzmy86BAWSQwivCxAXF2VvMZDifC0fFQg80z+fyD/BQAA//8DAFBLAQItABQA&#10;BgAIAAAAIQC2gziS/gAAAOEBAAATAAAAAAAAAAAAAAAAAAAAAABbQ29udGVudF9UeXBlc10ueG1s&#10;UEsBAi0AFAAGAAgAAAAhADj9If/WAAAAlAEAAAsAAAAAAAAAAAAAAAAALwEAAF9yZWxzLy5yZWxz&#10;UEsBAi0AFAAGAAgAAAAhACOYY8PsAQAA6wMAAA4AAAAAAAAAAAAAAAAALgIAAGRycy9lMm9Eb2Mu&#10;eG1sUEsBAi0AFAAGAAgAAAAhAFDvT2zdAAAACAEAAA8AAAAAAAAAAAAAAAAARgQAAGRycy9kb3du&#10;cmV2LnhtbFBLBQYAAAAABAAEAPMAAABQBQAAAAA=&#10;" strokecolor="#ed7d31 [3205]" strokeweight=".5pt">
                <v:stroke joinstyle="miter"/>
              </v:line>
            </w:pict>
          </mc:Fallback>
        </mc:AlternateContent>
      </w:r>
      <w:r w:rsidR="00785D83" w:rsidRPr="00785D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E07219" wp14:editId="1A5121DE">
            <wp:extent cx="6480175" cy="3091969"/>
            <wp:effectExtent l="0" t="0" r="0" b="0"/>
            <wp:docPr id="2" name="Рисунок 2" descr="C:\Users\ebukina.TOOD2\Desktop\МР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ukina.TOOD2\Desktop\МРТ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4AAE" w14:textId="77777777" w:rsidR="00785D83" w:rsidRPr="00AE02CE" w:rsidRDefault="00785D83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F152EF" w14:textId="77777777" w:rsidR="007178A6" w:rsidRPr="00AE02CE" w:rsidRDefault="007178A6" w:rsidP="00F75B8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1) За два дня до исследования исключить из рациона: черный хлеб, молоко, горох, фасоль, капусту, свежие овощи, фрукты и сладкие блюда.</w:t>
      </w:r>
    </w:p>
    <w:p w14:paraId="4B075E2F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B51639" w14:textId="77777777" w:rsidR="007178A6" w:rsidRPr="00AE02CE" w:rsidRDefault="007178A6" w:rsidP="00F75B8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Также не следует принимать пищу в течение 5 - 6 часов перед исследованием.</w:t>
      </w:r>
    </w:p>
    <w:p w14:paraId="62229126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327562A" w14:textId="77777777" w:rsidR="007178A6" w:rsidRPr="00AE02CE" w:rsidRDefault="007178A6" w:rsidP="004465A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За 40 мин до проведения МРТ нужно принять медикаменты, препятствующие повышенной перистальтике кишечника: например, но-шпа и др.</w:t>
      </w:r>
    </w:p>
    <w:p w14:paraId="772170A8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8EBD058" w14:textId="77777777" w:rsidR="007178A6" w:rsidRPr="00AE02CE" w:rsidRDefault="007178A6" w:rsidP="00F75B89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lastRenderedPageBreak/>
        <w:t>Непосредственно к самому исследованию нужно подготовиться:</w:t>
      </w:r>
    </w:p>
    <w:p w14:paraId="69A4AEC9" w14:textId="1912430D" w:rsidR="007178A6" w:rsidRPr="00AE02CE" w:rsidRDefault="007178A6" w:rsidP="00F75B8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 xml:space="preserve">Очистительными микроклизмами: например, </w:t>
      </w:r>
      <w:proofErr w:type="spellStart"/>
      <w:r w:rsidRPr="00AE02CE">
        <w:rPr>
          <w:rFonts w:ascii="Times New Roman" w:hAnsi="Times New Roman" w:cs="Times New Roman"/>
          <w:sz w:val="24"/>
          <w:szCs w:val="24"/>
        </w:rPr>
        <w:t>Микролакс</w:t>
      </w:r>
      <w:proofErr w:type="spellEnd"/>
      <w:r w:rsidRPr="00AE02CE">
        <w:rPr>
          <w:rFonts w:ascii="Times New Roman" w:hAnsi="Times New Roman" w:cs="Times New Roman"/>
          <w:sz w:val="24"/>
          <w:szCs w:val="24"/>
        </w:rPr>
        <w:t xml:space="preserve"> (2 свечи), накануне исследования (если исследование с утра, то накануне вечером перед сном; если исследование вечером, то применить их с утра). </w:t>
      </w:r>
    </w:p>
    <w:p w14:paraId="6CA31A31" w14:textId="77777777" w:rsidR="004465A0" w:rsidRPr="00AE02CE" w:rsidRDefault="004465A0" w:rsidP="00F75B8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DD247A8" w14:textId="3C83DE35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 xml:space="preserve">5) </w:t>
      </w:r>
      <w:r w:rsidRPr="00AE02CE">
        <w:rPr>
          <w:rFonts w:ascii="Times New Roman" w:hAnsi="Times New Roman" w:cs="Times New Roman"/>
          <w:b/>
          <w:sz w:val="24"/>
          <w:szCs w:val="24"/>
        </w:rPr>
        <w:t xml:space="preserve">Необходимо среднее наполнение мочевого </w:t>
      </w:r>
      <w:r w:rsidR="007E5BAC" w:rsidRPr="00AE02CE">
        <w:rPr>
          <w:rFonts w:ascii="Times New Roman" w:hAnsi="Times New Roman" w:cs="Times New Roman"/>
          <w:b/>
          <w:sz w:val="24"/>
          <w:szCs w:val="24"/>
        </w:rPr>
        <w:t>пузыря (до первого позыва в туалет).</w:t>
      </w:r>
    </w:p>
    <w:p w14:paraId="3713F4CA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3A2AD7F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Вам необходимо подойти на обследование за 20 минут до назначенного Вам времени.</w:t>
      </w:r>
    </w:p>
    <w:p w14:paraId="62E698E2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При себе иметь талон на обследование, результаты предыдущих КТ, МРТ, ПЭТ-КТ, ОФЭКТ-КТ исследований при их наличии!</w:t>
      </w:r>
    </w:p>
    <w:p w14:paraId="4383F556" w14:textId="77777777" w:rsidR="007178A6" w:rsidRPr="00AE02CE" w:rsidRDefault="007178A6" w:rsidP="00F75B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E2DA639" w14:textId="41A72D9F" w:rsidR="007178A6" w:rsidRDefault="007178A6" w:rsidP="005A03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02CE">
        <w:rPr>
          <w:rFonts w:ascii="Times New Roman" w:hAnsi="Times New Roman" w:cs="Times New Roman"/>
          <w:sz w:val="24"/>
          <w:szCs w:val="24"/>
        </w:rPr>
        <w:t>Если у Вас сахарный диабет, сообщите об этом сотрудникам отделения.</w:t>
      </w:r>
    </w:p>
    <w:p w14:paraId="458DFCDC" w14:textId="77777777" w:rsidR="005A0306" w:rsidRPr="00AE02CE" w:rsidRDefault="005A0306" w:rsidP="005A030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84EC1E8" w14:textId="77777777" w:rsidR="007178A6" w:rsidRPr="00AE02CE" w:rsidRDefault="007178A6" w:rsidP="00F75B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2CE">
        <w:rPr>
          <w:rFonts w:ascii="Times New Roman" w:hAnsi="Times New Roman" w:cs="Times New Roman"/>
          <w:b/>
          <w:sz w:val="24"/>
          <w:szCs w:val="24"/>
        </w:rPr>
        <w:t>Женщинам, с сохраняющейся менструальной функцией, предпочтительно выполнение МРТ исследования в период 6 – 12 день менструального цикла.</w:t>
      </w:r>
    </w:p>
    <w:p w14:paraId="473F331A" w14:textId="5C247F17" w:rsidR="007178A6" w:rsidRPr="00AE02CE" w:rsidRDefault="007178A6" w:rsidP="00F75B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B24497" w14:textId="445D12CD" w:rsidR="005A0306" w:rsidRDefault="005A0306" w:rsidP="005A0306">
      <w:pPr>
        <w:tabs>
          <w:tab w:val="left" w:pos="34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ED7336D" w14:textId="02595292" w:rsidR="005A0306" w:rsidRDefault="005A0306" w:rsidP="005A0306">
      <w:pPr>
        <w:tabs>
          <w:tab w:val="left" w:pos="342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D65DA2" wp14:editId="5FA4D1A2">
            <wp:extent cx="6480810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F7E5E" w14:textId="44EDADFD" w:rsidR="00A47E53" w:rsidRPr="005A0306" w:rsidRDefault="00A47E53" w:rsidP="005A030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47E53" w:rsidRPr="005A0306" w:rsidSect="00EA1665">
      <w:pgSz w:w="11906" w:h="16838"/>
      <w:pgMar w:top="567" w:right="567" w:bottom="567" w:left="1134" w:header="851" w:footer="108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76B"/>
    <w:multiLevelType w:val="hybridMultilevel"/>
    <w:tmpl w:val="FC6098F0"/>
    <w:lvl w:ilvl="0" w:tplc="5CE414DE">
      <w:start w:val="1"/>
      <w:numFmt w:val="decimal"/>
      <w:lvlText w:val="%1)"/>
      <w:lvlJc w:val="left"/>
      <w:pPr>
        <w:ind w:left="213" w:hanging="42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BA14062"/>
    <w:multiLevelType w:val="singleLevel"/>
    <w:tmpl w:val="B0FAFDEE"/>
    <w:lvl w:ilvl="0">
      <w:start w:val="1"/>
      <w:numFmt w:val="decimal"/>
      <w:lvlText w:val="%1)"/>
      <w:legacy w:legacy="1" w:legacySpace="0" w:legacyIndent="207"/>
      <w:lvlJc w:val="left"/>
      <w:rPr>
        <w:rFonts w:ascii="Times New Roman CYR" w:hAnsi="Times New Roman CYR" w:cs="Times New Roman CYR" w:hint="default"/>
      </w:rPr>
    </w:lvl>
  </w:abstractNum>
  <w:abstractNum w:abstractNumId="2" w15:restartNumberingAfterBreak="0">
    <w:nsid w:val="11011106"/>
    <w:multiLevelType w:val="singleLevel"/>
    <w:tmpl w:val="B0FAFDEE"/>
    <w:lvl w:ilvl="0">
      <w:start w:val="1"/>
      <w:numFmt w:val="decimal"/>
      <w:lvlText w:val="%1)"/>
      <w:legacy w:legacy="1" w:legacySpace="0" w:legacyIndent="207"/>
      <w:lvlJc w:val="left"/>
      <w:rPr>
        <w:rFonts w:ascii="Times New Roman CYR" w:hAnsi="Times New Roman CYR" w:cs="Times New Roman CYR" w:hint="default"/>
      </w:rPr>
    </w:lvl>
  </w:abstractNum>
  <w:abstractNum w:abstractNumId="3" w15:restartNumberingAfterBreak="0">
    <w:nsid w:val="43903296"/>
    <w:multiLevelType w:val="singleLevel"/>
    <w:tmpl w:val="CB086DEC"/>
    <w:lvl w:ilvl="0">
      <w:start w:val="2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5C18417D"/>
    <w:multiLevelType w:val="hybridMultilevel"/>
    <w:tmpl w:val="65C2340C"/>
    <w:lvl w:ilvl="0" w:tplc="67F823E4">
      <w:start w:val="2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47"/>
    <w:rsid w:val="00115D45"/>
    <w:rsid w:val="00120C59"/>
    <w:rsid w:val="00423DFD"/>
    <w:rsid w:val="004465A0"/>
    <w:rsid w:val="0057617D"/>
    <w:rsid w:val="005A0306"/>
    <w:rsid w:val="007178A6"/>
    <w:rsid w:val="00785D83"/>
    <w:rsid w:val="007E5BAC"/>
    <w:rsid w:val="009B4220"/>
    <w:rsid w:val="00A47E53"/>
    <w:rsid w:val="00AE02CE"/>
    <w:rsid w:val="00BE4BFA"/>
    <w:rsid w:val="00C01147"/>
    <w:rsid w:val="00C6275F"/>
    <w:rsid w:val="00EA1665"/>
    <w:rsid w:val="00EE3C27"/>
    <w:rsid w:val="00F7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AB377"/>
  <w15:docId w15:val="{D0CF191C-A205-42E8-A158-0F968575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8A6"/>
    <w:pPr>
      <w:spacing w:after="200" w:line="276" w:lineRule="auto"/>
      <w:ind w:left="720"/>
      <w:contextualSpacing/>
    </w:pPr>
    <w:rPr>
      <w:sz w:val="22"/>
    </w:rPr>
  </w:style>
  <w:style w:type="character" w:customStyle="1" w:styleId="2">
    <w:name w:val="Основной текст (2)_"/>
    <w:basedOn w:val="a0"/>
    <w:link w:val="20"/>
    <w:rsid w:val="00A47E53"/>
    <w:rPr>
      <w:rFonts w:ascii="Times New Roman" w:eastAsia="Times New Roman" w:hAnsi="Times New Roman" w:cs="Times New Roman"/>
      <w:b/>
      <w:bCs/>
      <w:spacing w:val="10"/>
      <w:sz w:val="36"/>
      <w:szCs w:val="36"/>
      <w:shd w:val="clear" w:color="auto" w:fill="FFFFFF"/>
    </w:rPr>
  </w:style>
  <w:style w:type="character" w:customStyle="1" w:styleId="a4">
    <w:name w:val="Основной текст_"/>
    <w:basedOn w:val="a0"/>
    <w:link w:val="8"/>
    <w:rsid w:val="00A47E53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Exact">
    <w:name w:val="Основной текст Exact"/>
    <w:basedOn w:val="a0"/>
    <w:rsid w:val="00A47E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34"/>
      <w:szCs w:val="34"/>
      <w:u w:val="none"/>
    </w:rPr>
  </w:style>
  <w:style w:type="paragraph" w:customStyle="1" w:styleId="20">
    <w:name w:val="Основной текст (2)"/>
    <w:basedOn w:val="a"/>
    <w:link w:val="2"/>
    <w:rsid w:val="00A47E53"/>
    <w:pPr>
      <w:widowControl w:val="0"/>
      <w:shd w:val="clear" w:color="auto" w:fill="FFFFFF"/>
      <w:spacing w:line="451" w:lineRule="exact"/>
      <w:jc w:val="center"/>
    </w:pPr>
    <w:rPr>
      <w:rFonts w:ascii="Times New Roman" w:eastAsia="Times New Roman" w:hAnsi="Times New Roman" w:cs="Times New Roman"/>
      <w:b/>
      <w:bCs/>
      <w:spacing w:val="10"/>
      <w:sz w:val="36"/>
      <w:szCs w:val="36"/>
    </w:rPr>
  </w:style>
  <w:style w:type="paragraph" w:customStyle="1" w:styleId="8">
    <w:name w:val="Основной текст8"/>
    <w:basedOn w:val="a"/>
    <w:link w:val="a4"/>
    <w:rsid w:val="00A47E53"/>
    <w:pPr>
      <w:widowControl w:val="0"/>
      <w:shd w:val="clear" w:color="auto" w:fill="FFFFFF"/>
      <w:spacing w:before="960" w:after="540" w:line="0" w:lineRule="atLeast"/>
      <w:ind w:hanging="500"/>
      <w:jc w:val="center"/>
    </w:pPr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2020.2.1 from 5 February 2020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Прищепов А.А.</dc:creator>
  <cp:keywords/>
  <dc:description/>
  <cp:lastModifiedBy>Лосева Елена Владимировна</cp:lastModifiedBy>
  <cp:revision>16</cp:revision>
  <dcterms:created xsi:type="dcterms:W3CDTF">2022-05-19T06:18:00Z</dcterms:created>
  <dcterms:modified xsi:type="dcterms:W3CDTF">2022-09-20T03:20:00Z</dcterms:modified>
</cp:coreProperties>
</file>