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35" w:rsidRPr="007A006B" w:rsidRDefault="004A2C35" w:rsidP="0086201E">
      <w:pPr>
        <w:spacing w:after="0" w:line="240" w:lineRule="auto"/>
        <w:jc w:val="center"/>
        <w:rPr>
          <w:rFonts w:ascii="Times New Roman" w:hAnsi="Times New Roman"/>
          <w:sz w:val="24"/>
          <w:szCs w:val="24"/>
        </w:rPr>
      </w:pPr>
      <w:r w:rsidRPr="007A006B">
        <w:rPr>
          <w:rFonts w:ascii="Times New Roman" w:hAnsi="Times New Roman"/>
          <w:sz w:val="24"/>
          <w:szCs w:val="24"/>
        </w:rPr>
        <w:t>ДОГОВОР №</w:t>
      </w:r>
    </w:p>
    <w:p w:rsidR="004A2C35" w:rsidRPr="007A006B" w:rsidRDefault="004A2C35" w:rsidP="0086201E">
      <w:pPr>
        <w:spacing w:after="0" w:line="240" w:lineRule="auto"/>
        <w:ind w:firstLine="6"/>
        <w:jc w:val="center"/>
        <w:rPr>
          <w:rFonts w:ascii="Times New Roman" w:hAnsi="Times New Roman"/>
          <w:sz w:val="24"/>
          <w:szCs w:val="24"/>
        </w:rPr>
      </w:pPr>
      <w:r w:rsidRPr="007A006B">
        <w:rPr>
          <w:rFonts w:ascii="Times New Roman" w:hAnsi="Times New Roman"/>
          <w:sz w:val="24"/>
          <w:szCs w:val="24"/>
        </w:rPr>
        <w:t>возмездного оказания услуг</w:t>
      </w:r>
    </w:p>
    <w:tbl>
      <w:tblPr>
        <w:tblW w:w="10490" w:type="dxa"/>
        <w:tblInd w:w="-851" w:type="dxa"/>
        <w:tblLook w:val="04A0" w:firstRow="1" w:lastRow="0" w:firstColumn="1" w:lastColumn="0" w:noHBand="0" w:noVBand="1"/>
      </w:tblPr>
      <w:tblGrid>
        <w:gridCol w:w="105"/>
        <w:gridCol w:w="4653"/>
        <w:gridCol w:w="90"/>
        <w:gridCol w:w="4612"/>
        <w:gridCol w:w="1030"/>
      </w:tblGrid>
      <w:tr w:rsidR="004A2C35" w:rsidRPr="007A006B" w:rsidTr="007E2DCD">
        <w:trPr>
          <w:gridBefore w:val="1"/>
          <w:gridAfter w:val="1"/>
          <w:wBefore w:w="105" w:type="dxa"/>
          <w:wAfter w:w="1030" w:type="dxa"/>
        </w:trPr>
        <w:tc>
          <w:tcPr>
            <w:tcW w:w="4653" w:type="dxa"/>
          </w:tcPr>
          <w:p w:rsidR="004A2C35" w:rsidRPr="007A006B" w:rsidRDefault="004A2C35" w:rsidP="0086201E">
            <w:pPr>
              <w:spacing w:after="0" w:line="240" w:lineRule="auto"/>
              <w:rPr>
                <w:rFonts w:ascii="Times New Roman" w:hAnsi="Times New Roman"/>
                <w:sz w:val="24"/>
                <w:szCs w:val="24"/>
              </w:rPr>
            </w:pPr>
          </w:p>
        </w:tc>
        <w:tc>
          <w:tcPr>
            <w:tcW w:w="4702" w:type="dxa"/>
            <w:gridSpan w:val="2"/>
          </w:tcPr>
          <w:p w:rsidR="004A2C35" w:rsidRPr="007A006B" w:rsidRDefault="004A2C35" w:rsidP="0086201E">
            <w:pPr>
              <w:spacing w:after="0" w:line="240" w:lineRule="auto"/>
              <w:ind w:firstLine="1169"/>
              <w:jc w:val="center"/>
              <w:rPr>
                <w:rFonts w:ascii="Times New Roman" w:hAnsi="Times New Roman"/>
                <w:sz w:val="24"/>
                <w:szCs w:val="24"/>
              </w:rPr>
            </w:pPr>
          </w:p>
        </w:tc>
      </w:tr>
      <w:tr w:rsidR="004E6ACC" w:rsidRPr="0086201E" w:rsidTr="007E2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48" w:type="dxa"/>
            <w:gridSpan w:val="3"/>
            <w:tcBorders>
              <w:top w:val="nil"/>
              <w:left w:val="nil"/>
              <w:bottom w:val="nil"/>
              <w:right w:val="nil"/>
            </w:tcBorders>
          </w:tcPr>
          <w:p w:rsidR="004E6ACC" w:rsidRPr="0086201E" w:rsidRDefault="004E6ACC" w:rsidP="007E2DCD">
            <w:pPr>
              <w:spacing w:after="0" w:line="240" w:lineRule="auto"/>
              <w:ind w:left="-101"/>
              <w:rPr>
                <w:rFonts w:ascii="Times New Roman" w:hAnsi="Times New Roman"/>
                <w:sz w:val="24"/>
                <w:szCs w:val="24"/>
              </w:rPr>
            </w:pPr>
            <w:r w:rsidRPr="0086201E">
              <w:rPr>
                <w:rFonts w:ascii="Times New Roman" w:hAnsi="Times New Roman"/>
                <w:sz w:val="24"/>
                <w:szCs w:val="24"/>
              </w:rPr>
              <w:t>г. Тюмень</w:t>
            </w:r>
          </w:p>
          <w:p w:rsidR="004E6ACC" w:rsidRPr="0086201E" w:rsidRDefault="004E6ACC" w:rsidP="007E2DCD">
            <w:pPr>
              <w:spacing w:after="0" w:line="240" w:lineRule="auto"/>
              <w:ind w:left="-851"/>
              <w:jc w:val="both"/>
              <w:rPr>
                <w:rFonts w:ascii="Times New Roman" w:hAnsi="Times New Roman"/>
                <w:sz w:val="24"/>
                <w:szCs w:val="24"/>
              </w:rPr>
            </w:pPr>
          </w:p>
        </w:tc>
        <w:tc>
          <w:tcPr>
            <w:tcW w:w="5642" w:type="dxa"/>
            <w:gridSpan w:val="2"/>
            <w:tcBorders>
              <w:top w:val="nil"/>
              <w:left w:val="nil"/>
              <w:bottom w:val="nil"/>
              <w:right w:val="nil"/>
            </w:tcBorders>
          </w:tcPr>
          <w:p w:rsidR="004E6ACC" w:rsidRPr="0086201E" w:rsidRDefault="004E6ACC" w:rsidP="007E2DCD">
            <w:pPr>
              <w:spacing w:after="0" w:line="240" w:lineRule="auto"/>
              <w:ind w:left="-851" w:right="-720"/>
              <w:jc w:val="center"/>
              <w:rPr>
                <w:rFonts w:ascii="Times New Roman" w:hAnsi="Times New Roman"/>
                <w:sz w:val="24"/>
                <w:szCs w:val="24"/>
                <w:highlight w:val="red"/>
              </w:rPr>
            </w:pPr>
            <w:r w:rsidRPr="0086201E">
              <w:rPr>
                <w:rFonts w:ascii="Times New Roman" w:hAnsi="Times New Roman"/>
                <w:sz w:val="24"/>
                <w:szCs w:val="24"/>
              </w:rPr>
              <w:t xml:space="preserve">              </w:t>
            </w:r>
            <w:r w:rsidR="007E2DCD">
              <w:rPr>
                <w:rFonts w:ascii="Times New Roman" w:hAnsi="Times New Roman"/>
                <w:sz w:val="24"/>
                <w:szCs w:val="24"/>
              </w:rPr>
              <w:t xml:space="preserve">                              </w:t>
            </w:r>
            <w:r w:rsidRPr="0086201E">
              <w:rPr>
                <w:rFonts w:ascii="Times New Roman" w:hAnsi="Times New Roman"/>
                <w:sz w:val="24"/>
                <w:szCs w:val="24"/>
              </w:rPr>
              <w:t xml:space="preserve">       «___» ________ 20__ года</w:t>
            </w:r>
          </w:p>
        </w:tc>
      </w:tr>
    </w:tbl>
    <w:p w:rsidR="004E6ACC" w:rsidRPr="0086201E" w:rsidRDefault="004E6ACC" w:rsidP="007E2DCD">
      <w:pPr>
        <w:spacing w:after="0" w:line="240" w:lineRule="auto"/>
        <w:ind w:left="-851"/>
        <w:jc w:val="both"/>
        <w:rPr>
          <w:rFonts w:ascii="Times New Roman" w:hAnsi="Times New Roman"/>
          <w:sz w:val="24"/>
          <w:szCs w:val="24"/>
        </w:rPr>
      </w:pPr>
      <w:bookmarkStart w:id="0" w:name="_GoBack"/>
      <w:permStart w:id="450502674" w:edGrp="everyone"/>
      <w:r w:rsidRPr="002812D5">
        <w:rPr>
          <w:rFonts w:ascii="Times New Roman" w:hAnsi="Times New Roman"/>
          <w:b/>
          <w:color w:val="FF0000"/>
          <w:sz w:val="24"/>
          <w:szCs w:val="24"/>
        </w:rPr>
        <w:t xml:space="preserve">_________________________________________, </w:t>
      </w:r>
      <w:r w:rsidRPr="002812D5">
        <w:rPr>
          <w:rFonts w:ascii="Times New Roman" w:hAnsi="Times New Roman"/>
          <w:bCs/>
          <w:color w:val="FF0000"/>
          <w:sz w:val="24"/>
          <w:szCs w:val="24"/>
        </w:rPr>
        <w:t>именуемое в дальнейшем</w:t>
      </w:r>
      <w:r w:rsidRPr="002812D5">
        <w:rPr>
          <w:rFonts w:ascii="Times New Roman" w:hAnsi="Times New Roman"/>
          <w:b/>
          <w:color w:val="FF0000"/>
          <w:sz w:val="24"/>
          <w:szCs w:val="24"/>
        </w:rPr>
        <w:t xml:space="preserve"> «Заказчик», в </w:t>
      </w:r>
      <w:r w:rsidR="0086201E" w:rsidRPr="002812D5">
        <w:rPr>
          <w:rFonts w:ascii="Times New Roman" w:hAnsi="Times New Roman"/>
          <w:b/>
          <w:color w:val="FF0000"/>
          <w:sz w:val="24"/>
          <w:szCs w:val="24"/>
        </w:rPr>
        <w:t>лице</w:t>
      </w:r>
      <w:r w:rsidRPr="002812D5">
        <w:rPr>
          <w:rFonts w:ascii="Times New Roman" w:hAnsi="Times New Roman"/>
          <w:b/>
          <w:color w:val="FF0000"/>
          <w:sz w:val="24"/>
          <w:szCs w:val="24"/>
        </w:rPr>
        <w:t xml:space="preserve">___________________________________________, </w:t>
      </w:r>
      <w:r w:rsidRPr="002812D5">
        <w:rPr>
          <w:rFonts w:ascii="Times New Roman" w:hAnsi="Times New Roman"/>
          <w:bCs/>
          <w:color w:val="FF0000"/>
          <w:sz w:val="24"/>
          <w:szCs w:val="24"/>
        </w:rPr>
        <w:t>действующего на основании</w:t>
      </w:r>
      <w:r w:rsidRPr="002812D5">
        <w:rPr>
          <w:rFonts w:ascii="Times New Roman" w:hAnsi="Times New Roman"/>
          <w:b/>
          <w:color w:val="FF0000"/>
          <w:sz w:val="24"/>
          <w:szCs w:val="24"/>
        </w:rPr>
        <w:t xml:space="preserve"> __________________, </w:t>
      </w:r>
      <w:bookmarkEnd w:id="0"/>
      <w:permEnd w:id="450502674"/>
      <w:r w:rsidRPr="0086201E">
        <w:rPr>
          <w:rFonts w:ascii="Times New Roman" w:hAnsi="Times New Roman"/>
          <w:bCs/>
          <w:sz w:val="24"/>
          <w:szCs w:val="24"/>
        </w:rPr>
        <w:t>с одной стороны</w:t>
      </w:r>
      <w:r w:rsidRPr="0086201E">
        <w:rPr>
          <w:rFonts w:ascii="Times New Roman" w:hAnsi="Times New Roman"/>
          <w:sz w:val="24"/>
          <w:szCs w:val="24"/>
        </w:rPr>
        <w:t xml:space="preserve"> и </w:t>
      </w:r>
      <w:r w:rsidRPr="0086201E">
        <w:rPr>
          <w:rFonts w:ascii="Times New Roman" w:hAnsi="Times New Roman"/>
          <w:b/>
          <w:sz w:val="24"/>
          <w:szCs w:val="24"/>
        </w:rPr>
        <w:t xml:space="preserve">Государственное автономное учреждение здравоохранения Тюменской области «Многопрофильный клинический медицинский центр «Медицинский город» </w:t>
      </w:r>
      <w:r w:rsidRPr="0086201E">
        <w:rPr>
          <w:rFonts w:ascii="Times New Roman" w:hAnsi="Times New Roman"/>
          <w:sz w:val="24"/>
          <w:szCs w:val="24"/>
        </w:rPr>
        <w:t>(ОГРН 1037200556117)</w:t>
      </w:r>
      <w:r w:rsidRPr="0086201E">
        <w:rPr>
          <w:rFonts w:ascii="Times New Roman" w:hAnsi="Times New Roman"/>
          <w:b/>
          <w:sz w:val="24"/>
          <w:szCs w:val="24"/>
        </w:rPr>
        <w:t>,</w:t>
      </w:r>
      <w:r w:rsidRPr="0086201E">
        <w:rPr>
          <w:rFonts w:ascii="Times New Roman" w:hAnsi="Times New Roman"/>
          <w:sz w:val="24"/>
          <w:szCs w:val="24"/>
        </w:rPr>
        <w:t xml:space="preserve"> именуемое в дальнейшем </w:t>
      </w:r>
      <w:r w:rsidRPr="0086201E">
        <w:rPr>
          <w:rFonts w:ascii="Times New Roman" w:hAnsi="Times New Roman"/>
          <w:b/>
          <w:sz w:val="24"/>
          <w:szCs w:val="24"/>
        </w:rPr>
        <w:t>«Исполнитель»</w:t>
      </w:r>
      <w:r w:rsidRPr="0086201E">
        <w:rPr>
          <w:rFonts w:ascii="Times New Roman" w:hAnsi="Times New Roman"/>
          <w:sz w:val="24"/>
          <w:szCs w:val="24"/>
        </w:rPr>
        <w:t>, в лице</w:t>
      </w:r>
      <w:r w:rsidRPr="0086201E">
        <w:rPr>
          <w:rFonts w:ascii="Times New Roman" w:hAnsi="Times New Roman"/>
          <w:b/>
          <w:sz w:val="24"/>
          <w:szCs w:val="24"/>
        </w:rPr>
        <w:t xml:space="preserve"> </w:t>
      </w:r>
      <w:proofErr w:type="spellStart"/>
      <w:r w:rsidRPr="0086201E">
        <w:rPr>
          <w:rFonts w:ascii="Times New Roman" w:hAnsi="Times New Roman"/>
          <w:sz w:val="24"/>
          <w:szCs w:val="24"/>
        </w:rPr>
        <w:t>и.о</w:t>
      </w:r>
      <w:proofErr w:type="spellEnd"/>
      <w:r w:rsidRPr="0086201E">
        <w:rPr>
          <w:rFonts w:ascii="Times New Roman" w:hAnsi="Times New Roman"/>
          <w:sz w:val="24"/>
          <w:szCs w:val="24"/>
        </w:rPr>
        <w:t xml:space="preserve">. директора </w:t>
      </w:r>
      <w:r w:rsidRPr="0086201E">
        <w:rPr>
          <w:rFonts w:ascii="Times New Roman" w:hAnsi="Times New Roman"/>
          <w:b/>
          <w:sz w:val="24"/>
          <w:szCs w:val="24"/>
        </w:rPr>
        <w:t>Неверовой Елены Николаевны</w:t>
      </w:r>
      <w:r w:rsidRPr="0086201E">
        <w:rPr>
          <w:rFonts w:ascii="Times New Roman" w:hAnsi="Times New Roman"/>
          <w:sz w:val="24"/>
          <w:szCs w:val="24"/>
        </w:rPr>
        <w:t xml:space="preserve">, </w:t>
      </w:r>
      <w:r w:rsidRPr="0086201E">
        <w:rPr>
          <w:rFonts w:ascii="Times New Roman" w:hAnsi="Times New Roman"/>
          <w:bCs/>
          <w:sz w:val="24"/>
          <w:szCs w:val="24"/>
        </w:rPr>
        <w:t xml:space="preserve">действующего на основании </w:t>
      </w:r>
      <w:r w:rsidR="00AA7DF7">
        <w:rPr>
          <w:rFonts w:ascii="Times New Roman" w:hAnsi="Times New Roman"/>
          <w:bCs/>
          <w:sz w:val="24"/>
          <w:szCs w:val="24"/>
        </w:rPr>
        <w:t xml:space="preserve">приказа департамента здравоохранения Тюменской области </w:t>
      </w:r>
      <w:r w:rsidR="00AA7DF7" w:rsidRPr="002606E0">
        <w:rPr>
          <w:bCs/>
          <w:sz w:val="24"/>
          <w:szCs w:val="24"/>
        </w:rPr>
        <w:t xml:space="preserve">от 15.10.2019 №33 </w:t>
      </w:r>
      <w:proofErr w:type="spellStart"/>
      <w:r w:rsidR="00AA7DF7" w:rsidRPr="002606E0">
        <w:rPr>
          <w:bCs/>
          <w:sz w:val="24"/>
          <w:szCs w:val="24"/>
        </w:rPr>
        <w:t>лс</w:t>
      </w:r>
      <w:proofErr w:type="spellEnd"/>
      <w:r w:rsidR="00AA7DF7" w:rsidRPr="002606E0">
        <w:rPr>
          <w:bCs/>
          <w:sz w:val="24"/>
          <w:szCs w:val="24"/>
        </w:rPr>
        <w:t>/р</w:t>
      </w:r>
      <w:r w:rsidRPr="0086201E">
        <w:rPr>
          <w:rFonts w:ascii="Times New Roman" w:hAnsi="Times New Roman"/>
          <w:b/>
          <w:bCs/>
          <w:sz w:val="24"/>
          <w:szCs w:val="24"/>
        </w:rPr>
        <w:t>,</w:t>
      </w:r>
      <w:r w:rsidRPr="0086201E">
        <w:rPr>
          <w:rFonts w:ascii="Times New Roman" w:hAnsi="Times New Roman"/>
          <w:bCs/>
          <w:sz w:val="24"/>
          <w:szCs w:val="24"/>
        </w:rPr>
        <w:t xml:space="preserve"> с другой стороны, </w:t>
      </w:r>
      <w:r w:rsidRPr="0086201E">
        <w:rPr>
          <w:rFonts w:ascii="Times New Roman" w:hAnsi="Times New Roman"/>
          <w:sz w:val="24"/>
          <w:szCs w:val="24"/>
        </w:rPr>
        <w:t xml:space="preserve">в дальнейшем совместно  именуемые </w:t>
      </w:r>
      <w:r w:rsidRPr="0086201E">
        <w:rPr>
          <w:rFonts w:ascii="Times New Roman" w:hAnsi="Times New Roman"/>
          <w:bCs/>
          <w:sz w:val="24"/>
          <w:szCs w:val="24"/>
        </w:rPr>
        <w:t>«Стороны»</w:t>
      </w:r>
      <w:r w:rsidRPr="0086201E">
        <w:rPr>
          <w:rFonts w:ascii="Times New Roman" w:hAnsi="Times New Roman"/>
          <w:sz w:val="24"/>
          <w:szCs w:val="24"/>
        </w:rPr>
        <w:t>, заключили настоящий</w:t>
      </w:r>
      <w:r w:rsidR="00AA7DF7">
        <w:rPr>
          <w:rFonts w:ascii="Times New Roman" w:hAnsi="Times New Roman"/>
          <w:sz w:val="24"/>
          <w:szCs w:val="24"/>
        </w:rPr>
        <w:t xml:space="preserve"> д</w:t>
      </w:r>
      <w:r w:rsidRPr="0086201E">
        <w:rPr>
          <w:rFonts w:ascii="Times New Roman" w:hAnsi="Times New Roman"/>
          <w:sz w:val="24"/>
          <w:szCs w:val="24"/>
        </w:rPr>
        <w:t>оговор возмездного оказания услуг (далее – Договор) о нижеследующем.</w:t>
      </w:r>
    </w:p>
    <w:p w:rsidR="004E6ACC" w:rsidRPr="0086201E" w:rsidRDefault="0086201E" w:rsidP="007E2DCD">
      <w:pPr>
        <w:pStyle w:val="aa"/>
        <w:numPr>
          <w:ilvl w:val="0"/>
          <w:numId w:val="4"/>
        </w:numPr>
        <w:spacing w:after="0" w:line="240" w:lineRule="auto"/>
        <w:ind w:left="-851"/>
        <w:jc w:val="center"/>
        <w:rPr>
          <w:rFonts w:ascii="Times New Roman" w:hAnsi="Times New Roman"/>
          <w:bCs/>
          <w:sz w:val="24"/>
          <w:szCs w:val="24"/>
        </w:rPr>
      </w:pPr>
      <w:r w:rsidRPr="0086201E">
        <w:rPr>
          <w:rFonts w:ascii="Times New Roman" w:hAnsi="Times New Roman"/>
          <w:bCs/>
          <w:sz w:val="24"/>
          <w:szCs w:val="24"/>
        </w:rPr>
        <w:t>Предмет договора</w:t>
      </w:r>
    </w:p>
    <w:p w:rsidR="004E6ACC" w:rsidRDefault="004E6ACC" w:rsidP="007E2DCD">
      <w:pPr>
        <w:spacing w:after="0" w:line="240" w:lineRule="auto"/>
        <w:ind w:left="-851"/>
        <w:jc w:val="both"/>
        <w:rPr>
          <w:rFonts w:ascii="Times New Roman" w:hAnsi="Times New Roman"/>
          <w:sz w:val="24"/>
          <w:szCs w:val="24"/>
        </w:rPr>
      </w:pPr>
      <w:r>
        <w:rPr>
          <w:rFonts w:ascii="Times New Roman" w:hAnsi="Times New Roman"/>
          <w:sz w:val="24"/>
          <w:szCs w:val="24"/>
        </w:rPr>
        <w:t xml:space="preserve">1.1. </w:t>
      </w:r>
      <w:r w:rsidRPr="007A006B">
        <w:rPr>
          <w:rFonts w:ascii="Times New Roman" w:hAnsi="Times New Roman"/>
          <w:sz w:val="24"/>
          <w:szCs w:val="24"/>
        </w:rPr>
        <w:t xml:space="preserve">Заказчик поручает, а Исполнитель принимает на себя обязательства по </w:t>
      </w:r>
      <w:r w:rsidRPr="00C613F1">
        <w:rPr>
          <w:rFonts w:ascii="Times New Roman" w:hAnsi="Times New Roman"/>
          <w:sz w:val="24"/>
          <w:szCs w:val="24"/>
        </w:rPr>
        <w:t>проведению дозиметрического контроля (ИДК) индивидуальных доз внешнего облучения персонала Заказчика с</w:t>
      </w:r>
      <w:r w:rsidR="00545F0E">
        <w:rPr>
          <w:rFonts w:ascii="Times New Roman" w:hAnsi="Times New Roman"/>
          <w:sz w:val="24"/>
          <w:szCs w:val="24"/>
        </w:rPr>
        <w:t xml:space="preserve"> </w:t>
      </w:r>
      <w:r w:rsidRPr="00C613F1">
        <w:rPr>
          <w:rFonts w:ascii="Times New Roman" w:hAnsi="Times New Roman"/>
          <w:sz w:val="24"/>
          <w:szCs w:val="24"/>
        </w:rPr>
        <w:t>помощью индивидуальных дозиметров</w:t>
      </w:r>
      <w:r w:rsidR="00404CF2">
        <w:rPr>
          <w:rFonts w:ascii="Times New Roman" w:hAnsi="Times New Roman"/>
          <w:sz w:val="24"/>
          <w:szCs w:val="24"/>
        </w:rPr>
        <w:t>,</w:t>
      </w:r>
      <w:r>
        <w:rPr>
          <w:rFonts w:ascii="Times New Roman" w:hAnsi="Times New Roman"/>
          <w:sz w:val="24"/>
          <w:szCs w:val="24"/>
        </w:rPr>
        <w:t xml:space="preserve"> а Заказчик обязуется принять и оплатить оказанные Исполнителем услуги в порядке и сроки, предусмотренные условиями настоящего Договора.</w:t>
      </w:r>
    </w:p>
    <w:tbl>
      <w:tblPr>
        <w:tblW w:w="109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991"/>
        <w:gridCol w:w="1276"/>
        <w:gridCol w:w="1133"/>
        <w:gridCol w:w="1138"/>
        <w:gridCol w:w="1272"/>
        <w:gridCol w:w="1272"/>
        <w:gridCol w:w="1272"/>
        <w:gridCol w:w="1272"/>
      </w:tblGrid>
      <w:tr w:rsidR="007E2DCD" w:rsidRPr="007A006B" w:rsidTr="002812D5">
        <w:trPr>
          <w:trHeight w:val="705"/>
        </w:trPr>
        <w:tc>
          <w:tcPr>
            <w:tcW w:w="1277" w:type="dxa"/>
            <w:vMerge w:val="restart"/>
            <w:tcBorders>
              <w:top w:val="single" w:sz="4" w:space="0" w:color="auto"/>
              <w:left w:val="single" w:sz="4" w:space="0" w:color="auto"/>
              <w:right w:val="single" w:sz="4" w:space="0" w:color="auto"/>
            </w:tcBorders>
            <w:vAlign w:val="center"/>
          </w:tcPr>
          <w:p w:rsidR="007E2DCD" w:rsidRPr="007E2DCD" w:rsidRDefault="007E2DCD" w:rsidP="005A6329">
            <w:pPr>
              <w:suppressAutoHyphens/>
              <w:jc w:val="center"/>
              <w:rPr>
                <w:rFonts w:ascii="Times New Roman" w:hAnsi="Times New Roman"/>
                <w:sz w:val="21"/>
                <w:szCs w:val="21"/>
              </w:rPr>
            </w:pPr>
            <w:r w:rsidRPr="007E2DCD">
              <w:rPr>
                <w:rFonts w:ascii="Times New Roman" w:hAnsi="Times New Roman"/>
                <w:sz w:val="21"/>
                <w:szCs w:val="21"/>
              </w:rPr>
              <w:t>Наименование услуги</w:t>
            </w:r>
          </w:p>
        </w:tc>
        <w:tc>
          <w:tcPr>
            <w:tcW w:w="991" w:type="dxa"/>
            <w:vMerge w:val="restart"/>
            <w:tcBorders>
              <w:top w:val="single" w:sz="4" w:space="0" w:color="auto"/>
              <w:left w:val="single" w:sz="4" w:space="0" w:color="auto"/>
              <w:right w:val="single" w:sz="4" w:space="0" w:color="auto"/>
            </w:tcBorders>
            <w:shd w:val="clear" w:color="auto" w:fill="auto"/>
            <w:vAlign w:val="center"/>
          </w:tcPr>
          <w:p w:rsidR="007E2DCD" w:rsidRPr="007E2DCD" w:rsidRDefault="007E2DCD" w:rsidP="005A6329">
            <w:pPr>
              <w:suppressAutoHyphens/>
              <w:jc w:val="center"/>
              <w:rPr>
                <w:rFonts w:ascii="Times New Roman" w:hAnsi="Times New Roman"/>
                <w:sz w:val="21"/>
                <w:szCs w:val="21"/>
              </w:rPr>
            </w:pPr>
            <w:r w:rsidRPr="007E2DCD">
              <w:rPr>
                <w:rFonts w:ascii="Times New Roman" w:hAnsi="Times New Roman"/>
                <w:sz w:val="21"/>
                <w:szCs w:val="21"/>
              </w:rPr>
              <w:t>Цена поверки 1 дозиметра</w:t>
            </w:r>
          </w:p>
          <w:p w:rsidR="007E2DCD" w:rsidRPr="007E2DCD" w:rsidRDefault="007E2DCD" w:rsidP="005A6329">
            <w:pPr>
              <w:suppressAutoHyphens/>
              <w:jc w:val="center"/>
              <w:rPr>
                <w:rFonts w:ascii="Times New Roman" w:hAnsi="Times New Roman"/>
                <w:sz w:val="21"/>
                <w:szCs w:val="21"/>
              </w:rPr>
            </w:pPr>
            <w:r w:rsidRPr="007E2DCD">
              <w:rPr>
                <w:rFonts w:ascii="Times New Roman" w:hAnsi="Times New Roman"/>
                <w:sz w:val="21"/>
                <w:szCs w:val="21"/>
              </w:rPr>
              <w:t xml:space="preserve"> (руб.)</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7E2DCD" w:rsidRDefault="007E2DCD" w:rsidP="005A6329">
            <w:pPr>
              <w:suppressAutoHyphens/>
              <w:jc w:val="center"/>
              <w:rPr>
                <w:rFonts w:ascii="Times New Roman" w:hAnsi="Times New Roman"/>
                <w:sz w:val="21"/>
                <w:szCs w:val="21"/>
              </w:rPr>
            </w:pPr>
            <w:r w:rsidRPr="007E2DCD">
              <w:rPr>
                <w:rFonts w:ascii="Times New Roman" w:hAnsi="Times New Roman"/>
                <w:sz w:val="21"/>
                <w:szCs w:val="21"/>
              </w:rPr>
              <w:t xml:space="preserve">Общее </w:t>
            </w:r>
          </w:p>
          <w:p w:rsidR="007E2DCD" w:rsidRPr="007E2DCD" w:rsidRDefault="007E2DCD" w:rsidP="005A6329">
            <w:pPr>
              <w:suppressAutoHyphens/>
              <w:jc w:val="center"/>
              <w:rPr>
                <w:rFonts w:ascii="Times New Roman" w:hAnsi="Times New Roman"/>
                <w:sz w:val="21"/>
                <w:szCs w:val="21"/>
              </w:rPr>
            </w:pPr>
            <w:r w:rsidRPr="007E2DCD">
              <w:rPr>
                <w:rFonts w:ascii="Times New Roman" w:hAnsi="Times New Roman"/>
                <w:sz w:val="21"/>
                <w:szCs w:val="21"/>
              </w:rPr>
              <w:t>кол</w:t>
            </w:r>
            <w:r>
              <w:rPr>
                <w:rFonts w:ascii="Times New Roman" w:hAnsi="Times New Roman"/>
                <w:sz w:val="21"/>
                <w:szCs w:val="21"/>
              </w:rPr>
              <w:t>-</w:t>
            </w:r>
            <w:r w:rsidRPr="007E2DCD">
              <w:rPr>
                <w:rFonts w:ascii="Times New Roman" w:hAnsi="Times New Roman"/>
                <w:sz w:val="21"/>
                <w:szCs w:val="21"/>
              </w:rPr>
              <w:t>во дозиметров</w:t>
            </w:r>
          </w:p>
          <w:p w:rsidR="007E2DCD" w:rsidRPr="007E2DCD" w:rsidRDefault="007E2DCD" w:rsidP="005A6329">
            <w:pPr>
              <w:suppressAutoHyphens/>
              <w:jc w:val="center"/>
              <w:rPr>
                <w:rFonts w:ascii="Times New Roman" w:hAnsi="Times New Roman"/>
                <w:sz w:val="21"/>
                <w:szCs w:val="21"/>
              </w:rPr>
            </w:pPr>
            <w:r w:rsidRPr="007E2DCD">
              <w:rPr>
                <w:rFonts w:ascii="Times New Roman" w:hAnsi="Times New Roman"/>
                <w:sz w:val="21"/>
                <w:szCs w:val="21"/>
              </w:rPr>
              <w:t>(шт.)</w:t>
            </w:r>
          </w:p>
        </w:tc>
        <w:tc>
          <w:tcPr>
            <w:tcW w:w="1133" w:type="dxa"/>
            <w:vMerge w:val="restart"/>
            <w:tcBorders>
              <w:top w:val="single" w:sz="4" w:space="0" w:color="auto"/>
              <w:left w:val="single" w:sz="4" w:space="0" w:color="auto"/>
              <w:right w:val="single" w:sz="4" w:space="0" w:color="auto"/>
            </w:tcBorders>
            <w:shd w:val="clear" w:color="auto" w:fill="auto"/>
            <w:vAlign w:val="center"/>
          </w:tcPr>
          <w:p w:rsidR="007E2DCD" w:rsidRPr="007E2DCD" w:rsidRDefault="007E2DCD" w:rsidP="005A6329">
            <w:pPr>
              <w:suppressAutoHyphens/>
              <w:jc w:val="center"/>
              <w:rPr>
                <w:rFonts w:ascii="Times New Roman" w:hAnsi="Times New Roman"/>
                <w:sz w:val="21"/>
                <w:szCs w:val="21"/>
              </w:rPr>
            </w:pPr>
            <w:r w:rsidRPr="007E2DCD">
              <w:rPr>
                <w:rFonts w:ascii="Times New Roman" w:hAnsi="Times New Roman"/>
                <w:sz w:val="21"/>
                <w:szCs w:val="21"/>
              </w:rPr>
              <w:t>Кол</w:t>
            </w:r>
            <w:r>
              <w:rPr>
                <w:rFonts w:ascii="Times New Roman" w:hAnsi="Times New Roman"/>
                <w:sz w:val="21"/>
                <w:szCs w:val="21"/>
              </w:rPr>
              <w:t>-</w:t>
            </w:r>
            <w:r w:rsidRPr="007E2DCD">
              <w:rPr>
                <w:rFonts w:ascii="Times New Roman" w:hAnsi="Times New Roman"/>
                <w:sz w:val="21"/>
                <w:szCs w:val="21"/>
              </w:rPr>
              <w:t>во и цена поверок 1 квартал</w:t>
            </w:r>
          </w:p>
          <w:p w:rsidR="007E2DCD" w:rsidRPr="007E2DCD" w:rsidRDefault="007E2DCD" w:rsidP="005A6329">
            <w:pPr>
              <w:suppressAutoHyphens/>
              <w:jc w:val="center"/>
              <w:rPr>
                <w:rFonts w:ascii="Times New Roman" w:hAnsi="Times New Roman"/>
                <w:sz w:val="21"/>
                <w:szCs w:val="21"/>
              </w:rPr>
            </w:pPr>
            <w:r w:rsidRPr="007E2DCD">
              <w:rPr>
                <w:rFonts w:ascii="Times New Roman" w:hAnsi="Times New Roman"/>
                <w:sz w:val="21"/>
                <w:szCs w:val="21"/>
              </w:rPr>
              <w:t>(с НДС)</w:t>
            </w:r>
          </w:p>
        </w:tc>
        <w:tc>
          <w:tcPr>
            <w:tcW w:w="1138" w:type="dxa"/>
            <w:vMerge w:val="restart"/>
            <w:tcBorders>
              <w:top w:val="single" w:sz="4" w:space="0" w:color="auto"/>
              <w:left w:val="single" w:sz="4" w:space="0" w:color="auto"/>
              <w:right w:val="single" w:sz="4" w:space="0" w:color="auto"/>
            </w:tcBorders>
            <w:shd w:val="clear" w:color="auto" w:fill="auto"/>
            <w:vAlign w:val="center"/>
          </w:tcPr>
          <w:p w:rsidR="007E2DCD" w:rsidRPr="007E2DCD" w:rsidRDefault="007E2DCD" w:rsidP="008C7A4A">
            <w:pPr>
              <w:suppressAutoHyphens/>
              <w:jc w:val="center"/>
              <w:rPr>
                <w:rFonts w:ascii="Times New Roman" w:hAnsi="Times New Roman"/>
                <w:sz w:val="21"/>
                <w:szCs w:val="21"/>
              </w:rPr>
            </w:pPr>
            <w:r w:rsidRPr="007E2DCD">
              <w:rPr>
                <w:rFonts w:ascii="Times New Roman" w:hAnsi="Times New Roman"/>
                <w:sz w:val="21"/>
                <w:szCs w:val="21"/>
              </w:rPr>
              <w:t>Кол</w:t>
            </w:r>
            <w:r>
              <w:rPr>
                <w:rFonts w:ascii="Times New Roman" w:hAnsi="Times New Roman"/>
                <w:sz w:val="21"/>
                <w:szCs w:val="21"/>
              </w:rPr>
              <w:t>-</w:t>
            </w:r>
            <w:r w:rsidRPr="007E2DCD">
              <w:rPr>
                <w:rFonts w:ascii="Times New Roman" w:hAnsi="Times New Roman"/>
                <w:sz w:val="21"/>
                <w:szCs w:val="21"/>
              </w:rPr>
              <w:t>во и цена поверок 2 квартал</w:t>
            </w:r>
          </w:p>
          <w:p w:rsidR="007E2DCD" w:rsidRPr="007E2DCD" w:rsidRDefault="007E2DCD" w:rsidP="008C7A4A">
            <w:pPr>
              <w:suppressAutoHyphens/>
              <w:jc w:val="center"/>
              <w:rPr>
                <w:rFonts w:ascii="Times New Roman" w:hAnsi="Times New Roman"/>
                <w:sz w:val="21"/>
                <w:szCs w:val="21"/>
              </w:rPr>
            </w:pPr>
            <w:r w:rsidRPr="007E2DCD">
              <w:rPr>
                <w:rFonts w:ascii="Times New Roman" w:hAnsi="Times New Roman"/>
                <w:sz w:val="21"/>
                <w:szCs w:val="21"/>
              </w:rPr>
              <w:t>(с НДС)</w:t>
            </w:r>
          </w:p>
        </w:tc>
        <w:tc>
          <w:tcPr>
            <w:tcW w:w="1272" w:type="dxa"/>
            <w:vMerge w:val="restart"/>
            <w:tcBorders>
              <w:top w:val="single" w:sz="4" w:space="0" w:color="auto"/>
              <w:left w:val="single" w:sz="4" w:space="0" w:color="auto"/>
              <w:right w:val="single" w:sz="4" w:space="0" w:color="auto"/>
            </w:tcBorders>
            <w:shd w:val="clear" w:color="auto" w:fill="auto"/>
            <w:vAlign w:val="center"/>
          </w:tcPr>
          <w:p w:rsidR="007E2DCD" w:rsidRPr="007E2DCD" w:rsidRDefault="007E2DCD" w:rsidP="008C7A4A">
            <w:pPr>
              <w:suppressAutoHyphens/>
              <w:jc w:val="center"/>
              <w:rPr>
                <w:rFonts w:ascii="Times New Roman" w:hAnsi="Times New Roman"/>
                <w:sz w:val="21"/>
                <w:szCs w:val="21"/>
              </w:rPr>
            </w:pPr>
            <w:r w:rsidRPr="007E2DCD">
              <w:rPr>
                <w:rFonts w:ascii="Times New Roman" w:hAnsi="Times New Roman"/>
                <w:sz w:val="21"/>
                <w:szCs w:val="21"/>
              </w:rPr>
              <w:t>Кол</w:t>
            </w:r>
            <w:r>
              <w:rPr>
                <w:rFonts w:ascii="Times New Roman" w:hAnsi="Times New Roman"/>
                <w:sz w:val="21"/>
                <w:szCs w:val="21"/>
              </w:rPr>
              <w:t>-</w:t>
            </w:r>
            <w:r w:rsidRPr="007E2DCD">
              <w:rPr>
                <w:rFonts w:ascii="Times New Roman" w:hAnsi="Times New Roman"/>
                <w:sz w:val="21"/>
                <w:szCs w:val="21"/>
              </w:rPr>
              <w:t>во и цена поверок 3 квартал</w:t>
            </w:r>
          </w:p>
          <w:p w:rsidR="007E2DCD" w:rsidRPr="007E2DCD" w:rsidRDefault="007E2DCD" w:rsidP="008C7A4A">
            <w:pPr>
              <w:suppressAutoHyphens/>
              <w:jc w:val="center"/>
              <w:rPr>
                <w:rFonts w:ascii="Times New Roman" w:hAnsi="Times New Roman"/>
                <w:sz w:val="21"/>
                <w:szCs w:val="21"/>
              </w:rPr>
            </w:pPr>
            <w:r w:rsidRPr="007E2DCD">
              <w:rPr>
                <w:rFonts w:ascii="Times New Roman" w:hAnsi="Times New Roman"/>
                <w:sz w:val="21"/>
                <w:szCs w:val="21"/>
              </w:rPr>
              <w:t>(с НДС)</w:t>
            </w:r>
          </w:p>
        </w:tc>
        <w:tc>
          <w:tcPr>
            <w:tcW w:w="1272" w:type="dxa"/>
            <w:vMerge w:val="restart"/>
            <w:tcBorders>
              <w:top w:val="single" w:sz="4" w:space="0" w:color="auto"/>
              <w:left w:val="single" w:sz="4" w:space="0" w:color="auto"/>
              <w:right w:val="single" w:sz="4" w:space="0" w:color="auto"/>
            </w:tcBorders>
          </w:tcPr>
          <w:p w:rsidR="007E2DCD" w:rsidRPr="007E2DCD" w:rsidRDefault="007E2DCD" w:rsidP="008C7A4A">
            <w:pPr>
              <w:suppressAutoHyphens/>
              <w:jc w:val="center"/>
              <w:rPr>
                <w:rFonts w:ascii="Times New Roman" w:hAnsi="Times New Roman"/>
                <w:sz w:val="21"/>
                <w:szCs w:val="21"/>
              </w:rPr>
            </w:pPr>
            <w:r w:rsidRPr="007E2DCD">
              <w:rPr>
                <w:rFonts w:ascii="Times New Roman" w:hAnsi="Times New Roman"/>
                <w:sz w:val="21"/>
                <w:szCs w:val="21"/>
              </w:rPr>
              <w:t>Кол</w:t>
            </w:r>
            <w:r>
              <w:rPr>
                <w:rFonts w:ascii="Times New Roman" w:hAnsi="Times New Roman"/>
                <w:sz w:val="21"/>
                <w:szCs w:val="21"/>
              </w:rPr>
              <w:t>-</w:t>
            </w:r>
            <w:r w:rsidRPr="007E2DCD">
              <w:rPr>
                <w:rFonts w:ascii="Times New Roman" w:hAnsi="Times New Roman"/>
                <w:sz w:val="21"/>
                <w:szCs w:val="21"/>
              </w:rPr>
              <w:t>во и цена поверок 4 квартал</w:t>
            </w:r>
          </w:p>
          <w:p w:rsidR="007E2DCD" w:rsidRPr="007E2DCD" w:rsidRDefault="007E2DCD" w:rsidP="008C7A4A">
            <w:pPr>
              <w:suppressAutoHyphens/>
              <w:jc w:val="center"/>
              <w:rPr>
                <w:rFonts w:ascii="Times New Roman" w:hAnsi="Times New Roman"/>
                <w:sz w:val="21"/>
                <w:szCs w:val="21"/>
              </w:rPr>
            </w:pPr>
            <w:r w:rsidRPr="007E2DCD">
              <w:rPr>
                <w:rFonts w:ascii="Times New Roman" w:hAnsi="Times New Roman"/>
                <w:sz w:val="21"/>
                <w:szCs w:val="21"/>
              </w:rPr>
              <w:t>(с НДС)</w:t>
            </w:r>
          </w:p>
        </w:tc>
        <w:tc>
          <w:tcPr>
            <w:tcW w:w="1272" w:type="dxa"/>
            <w:tcBorders>
              <w:top w:val="single" w:sz="4" w:space="0" w:color="auto"/>
              <w:left w:val="single" w:sz="4" w:space="0" w:color="auto"/>
              <w:right w:val="single" w:sz="4" w:space="0" w:color="auto"/>
            </w:tcBorders>
          </w:tcPr>
          <w:p w:rsidR="007E2DCD" w:rsidRPr="007E2DCD" w:rsidRDefault="007E2DCD" w:rsidP="005A6329">
            <w:pPr>
              <w:suppressAutoHyphens/>
              <w:jc w:val="center"/>
              <w:rPr>
                <w:rFonts w:ascii="Times New Roman" w:hAnsi="Times New Roman"/>
                <w:sz w:val="21"/>
                <w:szCs w:val="21"/>
              </w:rPr>
            </w:pPr>
            <w:r>
              <w:rPr>
                <w:rFonts w:ascii="Times New Roman" w:hAnsi="Times New Roman"/>
                <w:sz w:val="21"/>
                <w:szCs w:val="21"/>
              </w:rPr>
              <w:t>Итого за 4 квартала кол-во</w:t>
            </w:r>
          </w:p>
        </w:tc>
        <w:tc>
          <w:tcPr>
            <w:tcW w:w="1272" w:type="dxa"/>
            <w:vMerge w:val="restart"/>
            <w:tcBorders>
              <w:top w:val="single" w:sz="4" w:space="0" w:color="auto"/>
              <w:left w:val="single" w:sz="4" w:space="0" w:color="auto"/>
              <w:right w:val="single" w:sz="4" w:space="0" w:color="auto"/>
            </w:tcBorders>
          </w:tcPr>
          <w:p w:rsidR="007E2DCD" w:rsidRDefault="007E2DCD" w:rsidP="005A6329">
            <w:pPr>
              <w:suppressAutoHyphens/>
              <w:jc w:val="center"/>
              <w:rPr>
                <w:rFonts w:ascii="Times New Roman" w:hAnsi="Times New Roman"/>
                <w:sz w:val="21"/>
                <w:szCs w:val="21"/>
              </w:rPr>
            </w:pPr>
            <w:r>
              <w:rPr>
                <w:rFonts w:ascii="Times New Roman" w:hAnsi="Times New Roman"/>
                <w:sz w:val="21"/>
                <w:szCs w:val="21"/>
              </w:rPr>
              <w:t>Стоимость утраченного/испорченного дозиметра</w:t>
            </w:r>
          </w:p>
          <w:p w:rsidR="007E2DCD" w:rsidRPr="007E2DCD" w:rsidRDefault="007E2DCD" w:rsidP="005A6329">
            <w:pPr>
              <w:suppressAutoHyphens/>
              <w:jc w:val="center"/>
              <w:rPr>
                <w:rFonts w:ascii="Times New Roman" w:hAnsi="Times New Roman"/>
                <w:sz w:val="21"/>
                <w:szCs w:val="21"/>
              </w:rPr>
            </w:pPr>
            <w:r>
              <w:rPr>
                <w:rFonts w:ascii="Times New Roman" w:hAnsi="Times New Roman"/>
                <w:sz w:val="21"/>
                <w:szCs w:val="21"/>
              </w:rPr>
              <w:t>(1шт.\руб.)</w:t>
            </w:r>
          </w:p>
        </w:tc>
      </w:tr>
      <w:tr w:rsidR="007E2DCD" w:rsidRPr="007A006B" w:rsidTr="002812D5">
        <w:trPr>
          <w:trHeight w:val="705"/>
        </w:trPr>
        <w:tc>
          <w:tcPr>
            <w:tcW w:w="1277" w:type="dxa"/>
            <w:vMerge/>
            <w:tcBorders>
              <w:left w:val="single" w:sz="4" w:space="0" w:color="auto"/>
              <w:bottom w:val="single" w:sz="4" w:space="0" w:color="auto"/>
              <w:right w:val="single" w:sz="4" w:space="0" w:color="auto"/>
            </w:tcBorders>
            <w:vAlign w:val="center"/>
          </w:tcPr>
          <w:p w:rsidR="007E2DCD" w:rsidRPr="007E2DCD" w:rsidRDefault="007E2DCD" w:rsidP="005A6329">
            <w:pPr>
              <w:suppressAutoHyphens/>
              <w:jc w:val="center"/>
              <w:rPr>
                <w:rFonts w:ascii="Times New Roman" w:hAnsi="Times New Roman"/>
                <w:sz w:val="21"/>
                <w:szCs w:val="21"/>
              </w:rPr>
            </w:pPr>
          </w:p>
        </w:tc>
        <w:tc>
          <w:tcPr>
            <w:tcW w:w="991" w:type="dxa"/>
            <w:vMerge/>
            <w:tcBorders>
              <w:left w:val="single" w:sz="4" w:space="0" w:color="auto"/>
              <w:bottom w:val="single" w:sz="4" w:space="0" w:color="auto"/>
              <w:right w:val="single" w:sz="4" w:space="0" w:color="auto"/>
            </w:tcBorders>
            <w:shd w:val="clear" w:color="auto" w:fill="auto"/>
            <w:vAlign w:val="center"/>
          </w:tcPr>
          <w:p w:rsidR="007E2DCD" w:rsidRPr="007E2DCD" w:rsidRDefault="007E2DCD" w:rsidP="005A6329">
            <w:pPr>
              <w:suppressAutoHyphens/>
              <w:jc w:val="center"/>
              <w:rPr>
                <w:rFonts w:ascii="Times New Roman" w:hAnsi="Times New Roman"/>
                <w:sz w:val="21"/>
                <w:szCs w:val="21"/>
              </w:rPr>
            </w:pPr>
          </w:p>
        </w:tc>
        <w:tc>
          <w:tcPr>
            <w:tcW w:w="1276" w:type="dxa"/>
            <w:vMerge/>
            <w:tcBorders>
              <w:left w:val="single" w:sz="4" w:space="0" w:color="auto"/>
              <w:bottom w:val="single" w:sz="4" w:space="0" w:color="auto"/>
              <w:right w:val="single" w:sz="4" w:space="0" w:color="auto"/>
            </w:tcBorders>
            <w:shd w:val="clear" w:color="auto" w:fill="auto"/>
            <w:vAlign w:val="center"/>
          </w:tcPr>
          <w:p w:rsidR="007E2DCD" w:rsidRPr="007E2DCD" w:rsidRDefault="007E2DCD" w:rsidP="005A6329">
            <w:pPr>
              <w:suppressAutoHyphens/>
              <w:jc w:val="center"/>
              <w:rPr>
                <w:rFonts w:ascii="Times New Roman" w:hAnsi="Times New Roman"/>
                <w:sz w:val="21"/>
                <w:szCs w:val="21"/>
              </w:rPr>
            </w:pPr>
          </w:p>
        </w:tc>
        <w:tc>
          <w:tcPr>
            <w:tcW w:w="1133" w:type="dxa"/>
            <w:vMerge/>
            <w:tcBorders>
              <w:left w:val="single" w:sz="4" w:space="0" w:color="auto"/>
              <w:right w:val="single" w:sz="4" w:space="0" w:color="auto"/>
            </w:tcBorders>
            <w:shd w:val="clear" w:color="auto" w:fill="auto"/>
            <w:vAlign w:val="center"/>
          </w:tcPr>
          <w:p w:rsidR="007E2DCD" w:rsidRPr="007E2DCD" w:rsidRDefault="007E2DCD" w:rsidP="005A6329">
            <w:pPr>
              <w:suppressAutoHyphens/>
              <w:jc w:val="center"/>
              <w:rPr>
                <w:rFonts w:ascii="Times New Roman" w:hAnsi="Times New Roman"/>
                <w:sz w:val="21"/>
                <w:szCs w:val="21"/>
              </w:rPr>
            </w:pPr>
          </w:p>
        </w:tc>
        <w:tc>
          <w:tcPr>
            <w:tcW w:w="1138" w:type="dxa"/>
            <w:vMerge/>
            <w:tcBorders>
              <w:left w:val="single" w:sz="4" w:space="0" w:color="auto"/>
              <w:right w:val="single" w:sz="4" w:space="0" w:color="auto"/>
            </w:tcBorders>
            <w:shd w:val="clear" w:color="auto" w:fill="auto"/>
            <w:vAlign w:val="center"/>
          </w:tcPr>
          <w:p w:rsidR="007E2DCD" w:rsidRPr="007E2DCD" w:rsidRDefault="007E2DCD" w:rsidP="008C7A4A">
            <w:pPr>
              <w:suppressAutoHyphens/>
              <w:jc w:val="center"/>
              <w:rPr>
                <w:rFonts w:ascii="Times New Roman" w:hAnsi="Times New Roman"/>
                <w:sz w:val="21"/>
                <w:szCs w:val="21"/>
              </w:rPr>
            </w:pPr>
          </w:p>
        </w:tc>
        <w:tc>
          <w:tcPr>
            <w:tcW w:w="1272" w:type="dxa"/>
            <w:vMerge/>
            <w:tcBorders>
              <w:left w:val="single" w:sz="4" w:space="0" w:color="auto"/>
              <w:right w:val="single" w:sz="4" w:space="0" w:color="auto"/>
            </w:tcBorders>
            <w:shd w:val="clear" w:color="auto" w:fill="auto"/>
            <w:vAlign w:val="center"/>
          </w:tcPr>
          <w:p w:rsidR="007E2DCD" w:rsidRPr="007E2DCD" w:rsidRDefault="007E2DCD" w:rsidP="008C7A4A">
            <w:pPr>
              <w:suppressAutoHyphens/>
              <w:jc w:val="center"/>
              <w:rPr>
                <w:rFonts w:ascii="Times New Roman" w:hAnsi="Times New Roman"/>
                <w:sz w:val="21"/>
                <w:szCs w:val="21"/>
              </w:rPr>
            </w:pPr>
          </w:p>
        </w:tc>
        <w:tc>
          <w:tcPr>
            <w:tcW w:w="1272" w:type="dxa"/>
            <w:vMerge/>
            <w:tcBorders>
              <w:left w:val="single" w:sz="4" w:space="0" w:color="auto"/>
              <w:right w:val="single" w:sz="4" w:space="0" w:color="auto"/>
            </w:tcBorders>
          </w:tcPr>
          <w:p w:rsidR="007E2DCD" w:rsidRPr="007E2DCD" w:rsidRDefault="007E2DCD" w:rsidP="008C7A4A">
            <w:pPr>
              <w:suppressAutoHyphens/>
              <w:jc w:val="center"/>
              <w:rPr>
                <w:rFonts w:ascii="Times New Roman" w:hAnsi="Times New Roman"/>
                <w:sz w:val="21"/>
                <w:szCs w:val="21"/>
              </w:rPr>
            </w:pPr>
          </w:p>
        </w:tc>
        <w:tc>
          <w:tcPr>
            <w:tcW w:w="1272" w:type="dxa"/>
            <w:tcBorders>
              <w:top w:val="single" w:sz="4" w:space="0" w:color="auto"/>
              <w:left w:val="single" w:sz="4" w:space="0" w:color="auto"/>
              <w:right w:val="single" w:sz="4" w:space="0" w:color="auto"/>
            </w:tcBorders>
          </w:tcPr>
          <w:p w:rsidR="007E2DCD" w:rsidRDefault="007E2DCD" w:rsidP="005A6329">
            <w:pPr>
              <w:suppressAutoHyphens/>
              <w:jc w:val="center"/>
              <w:rPr>
                <w:rFonts w:ascii="Times New Roman" w:hAnsi="Times New Roman"/>
                <w:sz w:val="21"/>
                <w:szCs w:val="21"/>
              </w:rPr>
            </w:pPr>
            <w:r>
              <w:rPr>
                <w:rFonts w:ascii="Times New Roman" w:hAnsi="Times New Roman"/>
                <w:sz w:val="21"/>
                <w:szCs w:val="21"/>
              </w:rPr>
              <w:t xml:space="preserve">Сумма </w:t>
            </w:r>
          </w:p>
          <w:p w:rsidR="007E2DCD" w:rsidRPr="007E2DCD" w:rsidRDefault="007E2DCD" w:rsidP="005A6329">
            <w:pPr>
              <w:suppressAutoHyphens/>
              <w:jc w:val="center"/>
              <w:rPr>
                <w:rFonts w:ascii="Times New Roman" w:hAnsi="Times New Roman"/>
                <w:sz w:val="21"/>
                <w:szCs w:val="21"/>
              </w:rPr>
            </w:pPr>
            <w:r w:rsidRPr="007E2DCD">
              <w:rPr>
                <w:rFonts w:ascii="Times New Roman" w:hAnsi="Times New Roman"/>
                <w:sz w:val="21"/>
                <w:szCs w:val="21"/>
              </w:rPr>
              <w:t>(с НДС)</w:t>
            </w:r>
          </w:p>
        </w:tc>
        <w:tc>
          <w:tcPr>
            <w:tcW w:w="1272" w:type="dxa"/>
            <w:vMerge/>
            <w:tcBorders>
              <w:left w:val="single" w:sz="4" w:space="0" w:color="auto"/>
              <w:right w:val="single" w:sz="4" w:space="0" w:color="auto"/>
            </w:tcBorders>
          </w:tcPr>
          <w:p w:rsidR="007E2DCD" w:rsidRPr="007E2DCD" w:rsidRDefault="007E2DCD" w:rsidP="005A6329">
            <w:pPr>
              <w:suppressAutoHyphens/>
              <w:jc w:val="center"/>
              <w:rPr>
                <w:rFonts w:ascii="Times New Roman" w:hAnsi="Times New Roman"/>
                <w:sz w:val="21"/>
                <w:szCs w:val="21"/>
              </w:rPr>
            </w:pPr>
          </w:p>
        </w:tc>
      </w:tr>
      <w:tr w:rsidR="000D49D6" w:rsidRPr="007A006B" w:rsidTr="002812D5">
        <w:trPr>
          <w:trHeight w:val="412"/>
        </w:trPr>
        <w:tc>
          <w:tcPr>
            <w:tcW w:w="1277" w:type="dxa"/>
            <w:tcBorders>
              <w:top w:val="single" w:sz="4" w:space="0" w:color="auto"/>
              <w:left w:val="single" w:sz="4" w:space="0" w:color="auto"/>
              <w:right w:val="single" w:sz="4" w:space="0" w:color="auto"/>
            </w:tcBorders>
            <w:vAlign w:val="center"/>
          </w:tcPr>
          <w:p w:rsidR="000D49D6" w:rsidRPr="007E2DCD" w:rsidRDefault="000D49D6" w:rsidP="005A6329">
            <w:pPr>
              <w:suppressAutoHyphens/>
              <w:jc w:val="both"/>
              <w:rPr>
                <w:rFonts w:ascii="Times New Roman" w:hAnsi="Times New Roman"/>
                <w:sz w:val="21"/>
                <w:szCs w:val="21"/>
              </w:rPr>
            </w:pPr>
            <w:permStart w:id="1731224861" w:edGrp="everyone" w:colFirst="8" w:colLast="8"/>
            <w:permStart w:id="1835563275" w:edGrp="everyone" w:colFirst="7" w:colLast="7"/>
            <w:permStart w:id="449147848" w:edGrp="everyone" w:colFirst="6" w:colLast="6"/>
            <w:permStart w:id="1999906420" w:edGrp="everyone" w:colFirst="5" w:colLast="5"/>
            <w:permStart w:id="941511162" w:edGrp="everyone" w:colFirst="4" w:colLast="4"/>
            <w:permStart w:id="378931627" w:edGrp="everyone" w:colFirst="3" w:colLast="3"/>
            <w:permStart w:id="1473979949" w:edGrp="everyone" w:colFirst="2" w:colLast="2"/>
            <w:permStart w:id="1452095963" w:edGrp="everyone" w:colFirst="1" w:colLast="1"/>
            <w:r w:rsidRPr="007E2DCD">
              <w:rPr>
                <w:rFonts w:ascii="Times New Roman" w:hAnsi="Times New Roman"/>
                <w:sz w:val="21"/>
                <w:szCs w:val="21"/>
              </w:rPr>
              <w:t>Индивидуальный дозиметрический контроль</w:t>
            </w:r>
          </w:p>
        </w:tc>
        <w:tc>
          <w:tcPr>
            <w:tcW w:w="991" w:type="dxa"/>
            <w:tcBorders>
              <w:top w:val="single" w:sz="4" w:space="0" w:color="auto"/>
              <w:left w:val="single" w:sz="4" w:space="0" w:color="auto"/>
              <w:right w:val="single" w:sz="4" w:space="0" w:color="auto"/>
            </w:tcBorders>
            <w:shd w:val="clear" w:color="auto" w:fill="auto"/>
            <w:vAlign w:val="center"/>
          </w:tcPr>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496,06</w:t>
            </w:r>
          </w:p>
        </w:tc>
        <w:tc>
          <w:tcPr>
            <w:tcW w:w="1276" w:type="dxa"/>
            <w:tcBorders>
              <w:left w:val="single" w:sz="4" w:space="0" w:color="auto"/>
              <w:right w:val="single" w:sz="4" w:space="0" w:color="auto"/>
            </w:tcBorders>
            <w:shd w:val="clear" w:color="auto" w:fill="auto"/>
            <w:vAlign w:val="center"/>
          </w:tcPr>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3</w:t>
            </w:r>
          </w:p>
        </w:tc>
        <w:tc>
          <w:tcPr>
            <w:tcW w:w="1133" w:type="dxa"/>
            <w:tcBorders>
              <w:left w:val="single" w:sz="4" w:space="0" w:color="auto"/>
              <w:right w:val="single" w:sz="4" w:space="0" w:color="auto"/>
            </w:tcBorders>
            <w:shd w:val="clear" w:color="auto" w:fill="auto"/>
            <w:vAlign w:val="center"/>
          </w:tcPr>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3</w:t>
            </w:r>
          </w:p>
        </w:tc>
        <w:tc>
          <w:tcPr>
            <w:tcW w:w="1138" w:type="dxa"/>
            <w:tcBorders>
              <w:left w:val="single" w:sz="4" w:space="0" w:color="auto"/>
              <w:right w:val="single" w:sz="4" w:space="0" w:color="auto"/>
            </w:tcBorders>
            <w:shd w:val="clear" w:color="auto" w:fill="auto"/>
            <w:vAlign w:val="center"/>
          </w:tcPr>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3</w:t>
            </w:r>
          </w:p>
        </w:tc>
        <w:tc>
          <w:tcPr>
            <w:tcW w:w="1272" w:type="dxa"/>
            <w:tcBorders>
              <w:left w:val="single" w:sz="4" w:space="0" w:color="auto"/>
              <w:right w:val="single" w:sz="4" w:space="0" w:color="auto"/>
            </w:tcBorders>
            <w:shd w:val="clear" w:color="auto" w:fill="auto"/>
            <w:vAlign w:val="center"/>
          </w:tcPr>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3</w:t>
            </w:r>
          </w:p>
        </w:tc>
        <w:tc>
          <w:tcPr>
            <w:tcW w:w="1272" w:type="dxa"/>
            <w:tcBorders>
              <w:left w:val="single" w:sz="4" w:space="0" w:color="auto"/>
              <w:right w:val="single" w:sz="4" w:space="0" w:color="auto"/>
            </w:tcBorders>
          </w:tcPr>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3</w:t>
            </w:r>
          </w:p>
        </w:tc>
        <w:tc>
          <w:tcPr>
            <w:tcW w:w="1272" w:type="dxa"/>
            <w:tcBorders>
              <w:left w:val="single" w:sz="4" w:space="0" w:color="auto"/>
              <w:right w:val="single" w:sz="4" w:space="0" w:color="auto"/>
            </w:tcBorders>
          </w:tcPr>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12</w:t>
            </w:r>
          </w:p>
        </w:tc>
        <w:tc>
          <w:tcPr>
            <w:tcW w:w="1272" w:type="dxa"/>
            <w:tcBorders>
              <w:left w:val="single" w:sz="4" w:space="0" w:color="auto"/>
              <w:right w:val="single" w:sz="4" w:space="0" w:color="auto"/>
            </w:tcBorders>
          </w:tcPr>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4000,00</w:t>
            </w:r>
          </w:p>
        </w:tc>
      </w:tr>
      <w:tr w:rsidR="000D49D6" w:rsidRPr="007A006B" w:rsidTr="002812D5">
        <w:trPr>
          <w:trHeight w:val="411"/>
        </w:trPr>
        <w:tc>
          <w:tcPr>
            <w:tcW w:w="1277" w:type="dxa"/>
            <w:vMerge/>
            <w:tcBorders>
              <w:left w:val="single" w:sz="4" w:space="0" w:color="auto"/>
              <w:right w:val="single" w:sz="4" w:space="0" w:color="auto"/>
            </w:tcBorders>
            <w:vAlign w:val="center"/>
          </w:tcPr>
          <w:p w:rsidR="000D49D6" w:rsidRPr="007E2DCD" w:rsidRDefault="000D49D6" w:rsidP="005A6329">
            <w:pPr>
              <w:suppressAutoHyphens/>
              <w:jc w:val="both"/>
              <w:rPr>
                <w:rFonts w:ascii="Times New Roman" w:hAnsi="Times New Roman"/>
                <w:sz w:val="21"/>
                <w:szCs w:val="21"/>
              </w:rPr>
            </w:pPr>
            <w:permStart w:id="44117795" w:edGrp="everyone" w:colFirst="7" w:colLast="7"/>
            <w:permStart w:id="492009917" w:edGrp="everyone" w:colFirst="6" w:colLast="6"/>
            <w:permStart w:id="1199385947" w:edGrp="everyone" w:colFirst="5" w:colLast="5"/>
            <w:permStart w:id="995316095" w:edGrp="everyone" w:colFirst="4" w:colLast="4"/>
            <w:permStart w:id="442641991" w:edGrp="everyone" w:colFirst="3" w:colLast="3"/>
            <w:permEnd w:id="1731224861"/>
            <w:permEnd w:id="1835563275"/>
            <w:permEnd w:id="449147848"/>
            <w:permEnd w:id="1999906420"/>
            <w:permEnd w:id="941511162"/>
            <w:permEnd w:id="378931627"/>
            <w:permEnd w:id="1473979949"/>
            <w:permEnd w:id="1452095963"/>
          </w:p>
        </w:tc>
        <w:tc>
          <w:tcPr>
            <w:tcW w:w="991" w:type="dxa"/>
            <w:vMerge/>
            <w:tcBorders>
              <w:left w:val="single" w:sz="4" w:space="0" w:color="auto"/>
              <w:right w:val="single" w:sz="4" w:space="0" w:color="auto"/>
            </w:tcBorders>
            <w:shd w:val="clear" w:color="auto" w:fill="auto"/>
            <w:vAlign w:val="center"/>
          </w:tcPr>
          <w:p w:rsidR="000D49D6" w:rsidRPr="002812D5" w:rsidRDefault="000D49D6" w:rsidP="005A6329">
            <w:pPr>
              <w:suppressAutoHyphens/>
              <w:jc w:val="center"/>
              <w:rPr>
                <w:rFonts w:ascii="Times New Roman" w:hAnsi="Times New Roman"/>
                <w:color w:val="FF0000"/>
                <w:sz w:val="21"/>
                <w:szCs w:val="21"/>
              </w:rPr>
            </w:pPr>
          </w:p>
        </w:tc>
        <w:tc>
          <w:tcPr>
            <w:tcW w:w="1276" w:type="dxa"/>
            <w:vMerge/>
            <w:tcBorders>
              <w:left w:val="single" w:sz="4" w:space="0" w:color="auto"/>
              <w:right w:val="single" w:sz="4" w:space="0" w:color="auto"/>
            </w:tcBorders>
            <w:shd w:val="clear" w:color="auto" w:fill="auto"/>
            <w:vAlign w:val="center"/>
          </w:tcPr>
          <w:p w:rsidR="000D49D6" w:rsidRPr="002812D5" w:rsidRDefault="000D49D6" w:rsidP="005A6329">
            <w:pPr>
              <w:suppressAutoHyphens/>
              <w:jc w:val="center"/>
              <w:rPr>
                <w:rFonts w:ascii="Times New Roman" w:hAnsi="Times New Roman"/>
                <w:color w:val="FF0000"/>
                <w:sz w:val="21"/>
                <w:szCs w:val="21"/>
              </w:rPr>
            </w:pPr>
          </w:p>
        </w:tc>
        <w:tc>
          <w:tcPr>
            <w:tcW w:w="1133" w:type="dxa"/>
            <w:tcBorders>
              <w:left w:val="single" w:sz="4" w:space="0" w:color="auto"/>
              <w:right w:val="single" w:sz="4" w:space="0" w:color="auto"/>
            </w:tcBorders>
            <w:shd w:val="clear" w:color="auto" w:fill="auto"/>
            <w:vAlign w:val="center"/>
          </w:tcPr>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1488,18</w:t>
            </w:r>
          </w:p>
        </w:tc>
        <w:tc>
          <w:tcPr>
            <w:tcW w:w="1138" w:type="dxa"/>
            <w:tcBorders>
              <w:left w:val="single" w:sz="4" w:space="0" w:color="auto"/>
              <w:right w:val="single" w:sz="4" w:space="0" w:color="auto"/>
            </w:tcBorders>
            <w:shd w:val="clear" w:color="auto" w:fill="auto"/>
            <w:vAlign w:val="center"/>
          </w:tcPr>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1488,18</w:t>
            </w:r>
          </w:p>
        </w:tc>
        <w:tc>
          <w:tcPr>
            <w:tcW w:w="1272" w:type="dxa"/>
            <w:tcBorders>
              <w:left w:val="single" w:sz="4" w:space="0" w:color="auto"/>
              <w:right w:val="single" w:sz="4" w:space="0" w:color="auto"/>
            </w:tcBorders>
            <w:shd w:val="clear" w:color="auto" w:fill="auto"/>
            <w:vAlign w:val="center"/>
          </w:tcPr>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1488,18</w:t>
            </w:r>
          </w:p>
        </w:tc>
        <w:tc>
          <w:tcPr>
            <w:tcW w:w="1272" w:type="dxa"/>
            <w:tcBorders>
              <w:left w:val="single" w:sz="4" w:space="0" w:color="auto"/>
              <w:right w:val="single" w:sz="4" w:space="0" w:color="auto"/>
            </w:tcBorders>
          </w:tcPr>
          <w:p w:rsidR="000D49D6" w:rsidRDefault="000D49D6" w:rsidP="005A6329">
            <w:pPr>
              <w:suppressAutoHyphens/>
              <w:jc w:val="center"/>
              <w:rPr>
                <w:rFonts w:ascii="Times New Roman" w:hAnsi="Times New Roman"/>
                <w:color w:val="FF0000"/>
                <w:sz w:val="21"/>
                <w:szCs w:val="21"/>
              </w:rPr>
            </w:pPr>
          </w:p>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1488,18</w:t>
            </w:r>
          </w:p>
        </w:tc>
        <w:tc>
          <w:tcPr>
            <w:tcW w:w="1272" w:type="dxa"/>
            <w:tcBorders>
              <w:left w:val="single" w:sz="4" w:space="0" w:color="auto"/>
              <w:right w:val="single" w:sz="4" w:space="0" w:color="auto"/>
            </w:tcBorders>
          </w:tcPr>
          <w:p w:rsidR="000D49D6" w:rsidRDefault="000D49D6" w:rsidP="005A6329">
            <w:pPr>
              <w:suppressAutoHyphens/>
              <w:jc w:val="center"/>
              <w:rPr>
                <w:rFonts w:ascii="Times New Roman" w:hAnsi="Times New Roman"/>
                <w:color w:val="FF0000"/>
                <w:sz w:val="21"/>
                <w:szCs w:val="21"/>
              </w:rPr>
            </w:pPr>
          </w:p>
          <w:p w:rsidR="000D49D6" w:rsidRPr="002812D5" w:rsidRDefault="000D49D6" w:rsidP="005A6329">
            <w:pPr>
              <w:suppressAutoHyphens/>
              <w:jc w:val="center"/>
              <w:rPr>
                <w:rFonts w:ascii="Times New Roman" w:hAnsi="Times New Roman"/>
                <w:color w:val="FF0000"/>
                <w:sz w:val="21"/>
                <w:szCs w:val="21"/>
              </w:rPr>
            </w:pPr>
            <w:r>
              <w:rPr>
                <w:rFonts w:ascii="Times New Roman" w:hAnsi="Times New Roman"/>
                <w:color w:val="FF0000"/>
                <w:sz w:val="21"/>
                <w:szCs w:val="21"/>
              </w:rPr>
              <w:t>5952,72</w:t>
            </w:r>
          </w:p>
        </w:tc>
        <w:tc>
          <w:tcPr>
            <w:tcW w:w="1272" w:type="dxa"/>
            <w:vMerge/>
            <w:tcBorders>
              <w:left w:val="single" w:sz="4" w:space="0" w:color="auto"/>
              <w:right w:val="single" w:sz="4" w:space="0" w:color="auto"/>
            </w:tcBorders>
          </w:tcPr>
          <w:p w:rsidR="000D49D6" w:rsidRPr="002812D5" w:rsidRDefault="000D49D6" w:rsidP="005A6329">
            <w:pPr>
              <w:suppressAutoHyphens/>
              <w:jc w:val="center"/>
              <w:rPr>
                <w:rFonts w:ascii="Times New Roman" w:hAnsi="Times New Roman"/>
                <w:color w:val="FF0000"/>
                <w:sz w:val="21"/>
                <w:szCs w:val="21"/>
              </w:rPr>
            </w:pPr>
          </w:p>
        </w:tc>
      </w:tr>
      <w:permEnd w:id="44117795"/>
      <w:permEnd w:id="492009917"/>
      <w:permEnd w:id="1199385947"/>
      <w:permEnd w:id="995316095"/>
      <w:permEnd w:id="442641991"/>
    </w:tbl>
    <w:p w:rsidR="008C7A4A" w:rsidRDefault="008C7A4A" w:rsidP="007E2DCD">
      <w:pPr>
        <w:spacing w:after="0" w:line="240" w:lineRule="auto"/>
        <w:ind w:left="-851"/>
        <w:jc w:val="both"/>
        <w:rPr>
          <w:rFonts w:ascii="Times New Roman" w:hAnsi="Times New Roman"/>
          <w:sz w:val="24"/>
          <w:szCs w:val="24"/>
        </w:rPr>
      </w:pPr>
    </w:p>
    <w:p w:rsidR="004E6ACC" w:rsidRPr="00322838" w:rsidRDefault="004E6ACC" w:rsidP="007E2DCD">
      <w:pPr>
        <w:pStyle w:val="aa"/>
        <w:numPr>
          <w:ilvl w:val="1"/>
          <w:numId w:val="2"/>
        </w:numPr>
        <w:spacing w:after="0" w:line="240" w:lineRule="auto"/>
        <w:ind w:left="-851" w:firstLine="0"/>
        <w:jc w:val="both"/>
        <w:rPr>
          <w:rFonts w:ascii="Times New Roman" w:hAnsi="Times New Roman"/>
          <w:sz w:val="24"/>
          <w:szCs w:val="24"/>
        </w:rPr>
      </w:pPr>
      <w:r w:rsidRPr="00322838">
        <w:rPr>
          <w:rFonts w:ascii="Times New Roman" w:hAnsi="Times New Roman"/>
          <w:sz w:val="24"/>
          <w:szCs w:val="24"/>
        </w:rPr>
        <w:t xml:space="preserve">ИДК осуществляется </w:t>
      </w:r>
      <w:r w:rsidR="00404CF2">
        <w:rPr>
          <w:rFonts w:ascii="Times New Roman" w:hAnsi="Times New Roman"/>
          <w:sz w:val="24"/>
          <w:szCs w:val="24"/>
        </w:rPr>
        <w:t>посредством</w:t>
      </w:r>
      <w:r w:rsidRPr="00322838">
        <w:rPr>
          <w:rFonts w:ascii="Times New Roman" w:hAnsi="Times New Roman"/>
          <w:sz w:val="24"/>
          <w:szCs w:val="24"/>
        </w:rPr>
        <w:t xml:space="preserve"> и</w:t>
      </w:r>
      <w:r w:rsidR="00390D6C">
        <w:rPr>
          <w:rFonts w:ascii="Times New Roman" w:hAnsi="Times New Roman"/>
          <w:sz w:val="24"/>
          <w:szCs w:val="24"/>
        </w:rPr>
        <w:t xml:space="preserve">ндивидуальных дозиметров </w:t>
      </w:r>
      <w:r w:rsidR="00390D6C" w:rsidRPr="00404CF2">
        <w:rPr>
          <w:rFonts w:ascii="Times New Roman" w:hAnsi="Times New Roman"/>
          <w:sz w:val="24"/>
          <w:szCs w:val="24"/>
        </w:rPr>
        <w:t>ДТЛ-02 и</w:t>
      </w:r>
      <w:r w:rsidRPr="00404CF2">
        <w:rPr>
          <w:rFonts w:ascii="Times New Roman" w:hAnsi="Times New Roman"/>
          <w:sz w:val="24"/>
          <w:szCs w:val="24"/>
        </w:rPr>
        <w:t xml:space="preserve"> DTU-2</w:t>
      </w:r>
      <w:r w:rsidR="00404CF2">
        <w:rPr>
          <w:rFonts w:ascii="Times New Roman" w:hAnsi="Times New Roman"/>
          <w:sz w:val="24"/>
          <w:szCs w:val="24"/>
        </w:rPr>
        <w:t>, которые передаются Заказчику во временное пользование на время проведения дозиметрического контроля</w:t>
      </w:r>
      <w:r w:rsidRPr="00322838">
        <w:rPr>
          <w:rFonts w:ascii="Times New Roman" w:hAnsi="Times New Roman"/>
          <w:sz w:val="24"/>
          <w:szCs w:val="24"/>
        </w:rPr>
        <w:t xml:space="preserve">. </w:t>
      </w:r>
    </w:p>
    <w:p w:rsidR="004E6ACC" w:rsidRPr="007A006B" w:rsidRDefault="004E6ACC" w:rsidP="0086201E">
      <w:pPr>
        <w:widowControl w:val="0"/>
        <w:suppressAutoHyphens/>
        <w:spacing w:after="0" w:line="240" w:lineRule="auto"/>
        <w:jc w:val="both"/>
        <w:rPr>
          <w:rFonts w:ascii="Times New Roman" w:hAnsi="Times New Roman"/>
          <w:sz w:val="24"/>
          <w:szCs w:val="24"/>
        </w:rPr>
      </w:pPr>
    </w:p>
    <w:p w:rsidR="004A2C35" w:rsidRPr="009E49D2" w:rsidRDefault="004A2C35" w:rsidP="009E49D2">
      <w:pPr>
        <w:pStyle w:val="aa"/>
        <w:widowControl w:val="0"/>
        <w:numPr>
          <w:ilvl w:val="0"/>
          <w:numId w:val="2"/>
        </w:numPr>
        <w:suppressAutoHyphens/>
        <w:spacing w:after="0" w:line="240" w:lineRule="auto"/>
        <w:jc w:val="center"/>
        <w:rPr>
          <w:rFonts w:ascii="Times New Roman" w:hAnsi="Times New Roman"/>
          <w:sz w:val="24"/>
          <w:szCs w:val="24"/>
        </w:rPr>
      </w:pPr>
      <w:r w:rsidRPr="009E49D2">
        <w:rPr>
          <w:rFonts w:ascii="Times New Roman" w:hAnsi="Times New Roman"/>
          <w:sz w:val="24"/>
          <w:szCs w:val="24"/>
        </w:rPr>
        <w:t>Стоимость</w:t>
      </w:r>
      <w:r w:rsidR="004E6ACC" w:rsidRPr="009E49D2">
        <w:rPr>
          <w:rFonts w:ascii="Times New Roman" w:hAnsi="Times New Roman"/>
          <w:sz w:val="24"/>
          <w:szCs w:val="24"/>
        </w:rPr>
        <w:t xml:space="preserve"> услуг</w:t>
      </w:r>
      <w:r w:rsidRPr="009E49D2">
        <w:rPr>
          <w:rFonts w:ascii="Times New Roman" w:hAnsi="Times New Roman"/>
          <w:sz w:val="24"/>
          <w:szCs w:val="24"/>
        </w:rPr>
        <w:t xml:space="preserve"> и порядок расчет</w:t>
      </w:r>
      <w:r w:rsidR="00404CF2" w:rsidRPr="009E49D2">
        <w:rPr>
          <w:rFonts w:ascii="Times New Roman" w:hAnsi="Times New Roman"/>
          <w:sz w:val="24"/>
          <w:szCs w:val="24"/>
        </w:rPr>
        <w:t>ов</w:t>
      </w:r>
      <w:r w:rsidR="00AA7DF7">
        <w:rPr>
          <w:rFonts w:ascii="Times New Roman" w:hAnsi="Times New Roman"/>
          <w:sz w:val="24"/>
          <w:szCs w:val="24"/>
        </w:rPr>
        <w:t xml:space="preserve"> </w:t>
      </w:r>
    </w:p>
    <w:p w:rsidR="00404CF2" w:rsidRPr="00404CF2" w:rsidRDefault="00404CF2" w:rsidP="00404CF2">
      <w:pPr>
        <w:widowControl w:val="0"/>
        <w:suppressAutoHyphens/>
        <w:spacing w:after="0" w:line="240" w:lineRule="auto"/>
        <w:ind w:left="360"/>
        <w:jc w:val="center"/>
        <w:rPr>
          <w:rFonts w:ascii="Times New Roman" w:hAnsi="Times New Roman"/>
          <w:sz w:val="24"/>
          <w:szCs w:val="24"/>
        </w:rPr>
      </w:pPr>
    </w:p>
    <w:p w:rsidR="001204C3" w:rsidRPr="007A006B" w:rsidRDefault="004A2C35" w:rsidP="007E2DCD">
      <w:pPr>
        <w:widowControl w:val="0"/>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2.1.</w:t>
      </w:r>
      <w:r w:rsidRPr="007A006B">
        <w:rPr>
          <w:rFonts w:ascii="Times New Roman" w:hAnsi="Times New Roman"/>
          <w:sz w:val="24"/>
          <w:szCs w:val="24"/>
        </w:rPr>
        <w:tab/>
      </w:r>
      <w:permStart w:id="676812479" w:edGrp="everyone"/>
      <w:r w:rsidRPr="002812D5">
        <w:rPr>
          <w:rFonts w:ascii="Times New Roman" w:hAnsi="Times New Roman"/>
          <w:color w:val="FF0000"/>
          <w:sz w:val="24"/>
          <w:szCs w:val="24"/>
        </w:rPr>
        <w:t xml:space="preserve">Общая стоимость услуг по настоящему </w:t>
      </w:r>
      <w:r w:rsidR="002F737D" w:rsidRPr="002812D5">
        <w:rPr>
          <w:rFonts w:ascii="Times New Roman" w:hAnsi="Times New Roman"/>
          <w:color w:val="FF0000"/>
          <w:sz w:val="24"/>
          <w:szCs w:val="24"/>
        </w:rPr>
        <w:t>Д</w:t>
      </w:r>
      <w:r w:rsidRPr="002812D5">
        <w:rPr>
          <w:rFonts w:ascii="Times New Roman" w:hAnsi="Times New Roman"/>
          <w:color w:val="FF0000"/>
          <w:sz w:val="24"/>
          <w:szCs w:val="24"/>
        </w:rPr>
        <w:t>оговору</w:t>
      </w:r>
      <w:r w:rsidR="001204C3" w:rsidRPr="002812D5">
        <w:rPr>
          <w:rFonts w:ascii="Times New Roman" w:hAnsi="Times New Roman"/>
          <w:color w:val="FF0000"/>
          <w:sz w:val="24"/>
          <w:szCs w:val="24"/>
        </w:rPr>
        <w:t xml:space="preserve"> </w:t>
      </w:r>
      <w:r w:rsidRPr="002812D5">
        <w:rPr>
          <w:rFonts w:ascii="Times New Roman" w:hAnsi="Times New Roman"/>
          <w:color w:val="FF0000"/>
          <w:sz w:val="24"/>
          <w:szCs w:val="24"/>
        </w:rPr>
        <w:t xml:space="preserve">составляет ________ рублей __ коп. (___ руб.__ коп.), в том числе НДС </w:t>
      </w:r>
      <w:r w:rsidR="002F737D" w:rsidRPr="002812D5">
        <w:rPr>
          <w:rFonts w:ascii="Times New Roman" w:hAnsi="Times New Roman"/>
          <w:color w:val="FF0000"/>
          <w:sz w:val="24"/>
          <w:szCs w:val="24"/>
        </w:rPr>
        <w:t>20</w:t>
      </w:r>
      <w:r w:rsidRPr="002812D5">
        <w:rPr>
          <w:rFonts w:ascii="Times New Roman" w:hAnsi="Times New Roman"/>
          <w:color w:val="FF0000"/>
          <w:sz w:val="24"/>
          <w:szCs w:val="24"/>
        </w:rPr>
        <w:t>%</w:t>
      </w:r>
      <w:r w:rsidR="002F737D" w:rsidRPr="002812D5">
        <w:rPr>
          <w:rFonts w:ascii="Times New Roman" w:hAnsi="Times New Roman"/>
          <w:color w:val="FF0000"/>
          <w:sz w:val="24"/>
          <w:szCs w:val="24"/>
        </w:rPr>
        <w:t>.</w:t>
      </w:r>
      <w:r w:rsidR="005D52B6">
        <w:rPr>
          <w:rFonts w:ascii="Times New Roman" w:hAnsi="Times New Roman"/>
          <w:color w:val="FF0000"/>
          <w:sz w:val="24"/>
          <w:szCs w:val="24"/>
        </w:rPr>
        <w:t xml:space="preserve"> </w:t>
      </w:r>
      <w:permEnd w:id="676812479"/>
      <w:r w:rsidR="001204C3">
        <w:rPr>
          <w:rFonts w:ascii="Times New Roman" w:hAnsi="Times New Roman"/>
          <w:sz w:val="24"/>
          <w:szCs w:val="24"/>
        </w:rPr>
        <w:t>Цена Договора формируется на основании Прейскуранта Исполнителя, действующего на дату оказания услуг</w:t>
      </w:r>
      <w:r w:rsidR="00EF6DDF">
        <w:rPr>
          <w:rFonts w:ascii="Times New Roman" w:hAnsi="Times New Roman"/>
          <w:sz w:val="24"/>
          <w:szCs w:val="24"/>
        </w:rPr>
        <w:t>,</w:t>
      </w:r>
      <w:r w:rsidR="00404CF2">
        <w:rPr>
          <w:rFonts w:ascii="Times New Roman" w:hAnsi="Times New Roman"/>
          <w:sz w:val="24"/>
          <w:szCs w:val="24"/>
        </w:rPr>
        <w:t xml:space="preserve"> и включает в себя налоги, сборы, установленные законодательством Российской Федерации</w:t>
      </w:r>
      <w:r w:rsidR="001204C3">
        <w:rPr>
          <w:rFonts w:ascii="Times New Roman" w:hAnsi="Times New Roman"/>
          <w:sz w:val="24"/>
          <w:szCs w:val="24"/>
        </w:rPr>
        <w:t>.</w:t>
      </w:r>
    </w:p>
    <w:p w:rsidR="004A2C35" w:rsidRPr="007A006B" w:rsidRDefault="004A2C35" w:rsidP="007E2DCD">
      <w:pPr>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2.</w:t>
      </w:r>
      <w:r w:rsidR="00EF6DDF">
        <w:rPr>
          <w:rFonts w:ascii="Times New Roman" w:hAnsi="Times New Roman"/>
          <w:sz w:val="24"/>
          <w:szCs w:val="24"/>
        </w:rPr>
        <w:t>2</w:t>
      </w:r>
      <w:r w:rsidRPr="007A006B">
        <w:rPr>
          <w:rFonts w:ascii="Times New Roman" w:hAnsi="Times New Roman"/>
          <w:sz w:val="24"/>
          <w:szCs w:val="24"/>
        </w:rPr>
        <w:t>.</w:t>
      </w:r>
      <w:r w:rsidRPr="007A006B">
        <w:rPr>
          <w:rFonts w:ascii="Times New Roman" w:hAnsi="Times New Roman"/>
          <w:sz w:val="24"/>
          <w:szCs w:val="24"/>
        </w:rPr>
        <w:tab/>
        <w:t>Оплата за оказанн</w:t>
      </w:r>
      <w:r w:rsidR="002F737D">
        <w:rPr>
          <w:rFonts w:ascii="Times New Roman" w:hAnsi="Times New Roman"/>
          <w:sz w:val="24"/>
          <w:szCs w:val="24"/>
        </w:rPr>
        <w:t>ые</w:t>
      </w:r>
      <w:r w:rsidRPr="007A006B">
        <w:rPr>
          <w:rFonts w:ascii="Times New Roman" w:hAnsi="Times New Roman"/>
          <w:sz w:val="24"/>
          <w:szCs w:val="24"/>
        </w:rPr>
        <w:t xml:space="preserve"> услуг</w:t>
      </w:r>
      <w:r w:rsidR="002F737D">
        <w:rPr>
          <w:rFonts w:ascii="Times New Roman" w:hAnsi="Times New Roman"/>
          <w:sz w:val="24"/>
          <w:szCs w:val="24"/>
        </w:rPr>
        <w:t>и</w:t>
      </w:r>
      <w:r w:rsidRPr="007A006B">
        <w:rPr>
          <w:rFonts w:ascii="Times New Roman" w:hAnsi="Times New Roman"/>
          <w:sz w:val="24"/>
          <w:szCs w:val="24"/>
        </w:rPr>
        <w:t xml:space="preserve"> осуществляется Заказчиком</w:t>
      </w:r>
      <w:r w:rsidR="00EF6DDF">
        <w:rPr>
          <w:rFonts w:ascii="Times New Roman" w:hAnsi="Times New Roman"/>
          <w:sz w:val="24"/>
          <w:szCs w:val="24"/>
        </w:rPr>
        <w:t xml:space="preserve"> в рублях Российской Федерации</w:t>
      </w:r>
      <w:r w:rsidRPr="007A006B">
        <w:rPr>
          <w:rFonts w:ascii="Times New Roman" w:hAnsi="Times New Roman"/>
          <w:sz w:val="24"/>
          <w:szCs w:val="24"/>
        </w:rPr>
        <w:t xml:space="preserve"> путём перечисления денежных средств на расчётный счёт Исполнителя, указанный в разделе </w:t>
      </w:r>
      <w:r w:rsidR="00322838">
        <w:rPr>
          <w:rFonts w:ascii="Times New Roman" w:hAnsi="Times New Roman"/>
          <w:sz w:val="24"/>
          <w:szCs w:val="24"/>
        </w:rPr>
        <w:t>10</w:t>
      </w:r>
      <w:r w:rsidRPr="007A006B">
        <w:rPr>
          <w:rFonts w:ascii="Times New Roman" w:hAnsi="Times New Roman"/>
          <w:sz w:val="24"/>
          <w:szCs w:val="24"/>
        </w:rPr>
        <w:t xml:space="preserve"> настоящего </w:t>
      </w:r>
      <w:r w:rsidR="002F737D">
        <w:rPr>
          <w:rFonts w:ascii="Times New Roman" w:hAnsi="Times New Roman"/>
          <w:sz w:val="24"/>
          <w:szCs w:val="24"/>
        </w:rPr>
        <w:t>Д</w:t>
      </w:r>
      <w:r w:rsidRPr="007A006B">
        <w:rPr>
          <w:rFonts w:ascii="Times New Roman" w:hAnsi="Times New Roman"/>
          <w:sz w:val="24"/>
          <w:szCs w:val="24"/>
        </w:rPr>
        <w:t>оговора, в</w:t>
      </w:r>
      <w:r w:rsidR="00C32B90">
        <w:rPr>
          <w:rFonts w:ascii="Times New Roman" w:hAnsi="Times New Roman"/>
          <w:sz w:val="24"/>
          <w:szCs w:val="24"/>
        </w:rPr>
        <w:t xml:space="preserve"> </w:t>
      </w:r>
      <w:r w:rsidRPr="007A006B">
        <w:rPr>
          <w:rFonts w:ascii="Times New Roman" w:hAnsi="Times New Roman"/>
          <w:sz w:val="24"/>
          <w:szCs w:val="24"/>
        </w:rPr>
        <w:t>течение пят</w:t>
      </w:r>
      <w:r w:rsidR="00B05E2C">
        <w:rPr>
          <w:rFonts w:ascii="Times New Roman" w:hAnsi="Times New Roman"/>
          <w:sz w:val="24"/>
          <w:szCs w:val="24"/>
        </w:rPr>
        <w:t>надцати</w:t>
      </w:r>
      <w:r w:rsidRPr="007A006B">
        <w:rPr>
          <w:rFonts w:ascii="Times New Roman" w:hAnsi="Times New Roman"/>
          <w:sz w:val="24"/>
          <w:szCs w:val="24"/>
        </w:rPr>
        <w:t xml:space="preserve"> рабочих дней со дня подписания актов </w:t>
      </w:r>
      <w:r w:rsidR="007D5761">
        <w:rPr>
          <w:rFonts w:ascii="Times New Roman" w:hAnsi="Times New Roman"/>
          <w:sz w:val="24"/>
          <w:szCs w:val="24"/>
        </w:rPr>
        <w:t>оказанных услуг</w:t>
      </w:r>
      <w:r w:rsidRPr="007A006B">
        <w:rPr>
          <w:rFonts w:ascii="Times New Roman" w:hAnsi="Times New Roman"/>
          <w:sz w:val="24"/>
          <w:szCs w:val="24"/>
        </w:rPr>
        <w:t xml:space="preserve"> </w:t>
      </w:r>
      <w:r w:rsidR="00EF6DDF">
        <w:rPr>
          <w:rFonts w:ascii="Times New Roman" w:hAnsi="Times New Roman"/>
          <w:sz w:val="24"/>
          <w:szCs w:val="24"/>
        </w:rPr>
        <w:t>на основании</w:t>
      </w:r>
      <w:r w:rsidRPr="007A006B">
        <w:rPr>
          <w:rFonts w:ascii="Times New Roman" w:hAnsi="Times New Roman"/>
          <w:sz w:val="24"/>
          <w:szCs w:val="24"/>
        </w:rPr>
        <w:t xml:space="preserve"> счёт</w:t>
      </w:r>
      <w:r w:rsidR="00EF6DDF">
        <w:rPr>
          <w:rFonts w:ascii="Times New Roman" w:hAnsi="Times New Roman"/>
          <w:sz w:val="24"/>
          <w:szCs w:val="24"/>
        </w:rPr>
        <w:t>а</w:t>
      </w:r>
      <w:r w:rsidRPr="007A006B">
        <w:rPr>
          <w:rFonts w:ascii="Times New Roman" w:hAnsi="Times New Roman"/>
          <w:sz w:val="24"/>
          <w:szCs w:val="24"/>
        </w:rPr>
        <w:t xml:space="preserve"> - фактур</w:t>
      </w:r>
      <w:r w:rsidR="00EF6DDF">
        <w:rPr>
          <w:rFonts w:ascii="Times New Roman" w:hAnsi="Times New Roman"/>
          <w:sz w:val="24"/>
          <w:szCs w:val="24"/>
        </w:rPr>
        <w:t>ы</w:t>
      </w:r>
      <w:r w:rsidRPr="007A006B">
        <w:rPr>
          <w:rFonts w:ascii="Times New Roman" w:hAnsi="Times New Roman"/>
          <w:sz w:val="24"/>
          <w:szCs w:val="24"/>
        </w:rPr>
        <w:t xml:space="preserve">. </w:t>
      </w:r>
      <w:r w:rsidR="00EF6DDF">
        <w:rPr>
          <w:rFonts w:ascii="Times New Roman" w:hAnsi="Times New Roman"/>
          <w:sz w:val="24"/>
          <w:szCs w:val="24"/>
        </w:rPr>
        <w:t>Датой</w:t>
      </w:r>
      <w:r w:rsidRPr="007A006B">
        <w:rPr>
          <w:rFonts w:ascii="Times New Roman" w:hAnsi="Times New Roman"/>
          <w:sz w:val="24"/>
          <w:szCs w:val="24"/>
        </w:rPr>
        <w:t xml:space="preserve"> оплаты является дата поступления денежных средств на расчётный счет Исполнителя.</w:t>
      </w:r>
    </w:p>
    <w:p w:rsidR="004A2C35" w:rsidRPr="007A006B" w:rsidRDefault="004A2C35" w:rsidP="007E2DCD">
      <w:pPr>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2.</w:t>
      </w:r>
      <w:r w:rsidR="00EF6DDF">
        <w:rPr>
          <w:rFonts w:ascii="Times New Roman" w:hAnsi="Times New Roman"/>
          <w:sz w:val="24"/>
          <w:szCs w:val="24"/>
        </w:rPr>
        <w:t>3</w:t>
      </w:r>
      <w:r w:rsidRPr="007A006B">
        <w:rPr>
          <w:rFonts w:ascii="Times New Roman" w:hAnsi="Times New Roman"/>
          <w:sz w:val="24"/>
          <w:szCs w:val="24"/>
        </w:rPr>
        <w:t>.</w:t>
      </w:r>
      <w:r w:rsidRPr="007A006B">
        <w:rPr>
          <w:rFonts w:ascii="Times New Roman" w:hAnsi="Times New Roman"/>
          <w:sz w:val="24"/>
          <w:szCs w:val="24"/>
        </w:rPr>
        <w:tab/>
        <w:t>Оказанные услуги оформляются счет</w:t>
      </w:r>
      <w:r w:rsidR="002F737D">
        <w:rPr>
          <w:rFonts w:ascii="Times New Roman" w:hAnsi="Times New Roman"/>
          <w:sz w:val="24"/>
          <w:szCs w:val="24"/>
        </w:rPr>
        <w:t>ом</w:t>
      </w:r>
      <w:r w:rsidRPr="007A006B">
        <w:rPr>
          <w:rFonts w:ascii="Times New Roman" w:hAnsi="Times New Roman"/>
          <w:sz w:val="24"/>
          <w:szCs w:val="24"/>
        </w:rPr>
        <w:t xml:space="preserve">-фактурой и </w:t>
      </w:r>
      <w:r w:rsidR="002F737D" w:rsidRPr="002F737D">
        <w:rPr>
          <w:rFonts w:ascii="Times New Roman" w:hAnsi="Times New Roman"/>
          <w:sz w:val="24"/>
          <w:szCs w:val="24"/>
        </w:rPr>
        <w:t>акт</w:t>
      </w:r>
      <w:r w:rsidR="002F737D">
        <w:rPr>
          <w:rFonts w:ascii="Times New Roman" w:hAnsi="Times New Roman"/>
          <w:sz w:val="24"/>
          <w:szCs w:val="24"/>
        </w:rPr>
        <w:t>ом</w:t>
      </w:r>
      <w:r w:rsidR="002F737D" w:rsidRPr="002F737D">
        <w:rPr>
          <w:rFonts w:ascii="Times New Roman" w:hAnsi="Times New Roman"/>
          <w:sz w:val="24"/>
          <w:szCs w:val="24"/>
        </w:rPr>
        <w:t xml:space="preserve"> оказанных услуг</w:t>
      </w:r>
      <w:r w:rsidRPr="007A006B">
        <w:rPr>
          <w:rFonts w:ascii="Times New Roman" w:hAnsi="Times New Roman"/>
          <w:sz w:val="24"/>
          <w:szCs w:val="24"/>
        </w:rPr>
        <w:t xml:space="preserve">. По окончании оказания </w:t>
      </w:r>
      <w:r w:rsidR="002F737D">
        <w:rPr>
          <w:rFonts w:ascii="Times New Roman" w:hAnsi="Times New Roman"/>
          <w:sz w:val="24"/>
          <w:szCs w:val="24"/>
        </w:rPr>
        <w:t>у</w:t>
      </w:r>
      <w:r w:rsidRPr="007A006B">
        <w:rPr>
          <w:rFonts w:ascii="Times New Roman" w:hAnsi="Times New Roman"/>
          <w:sz w:val="24"/>
          <w:szCs w:val="24"/>
        </w:rPr>
        <w:t xml:space="preserve">слуг Исполнитель составляет и направляет Заказчику два экземпляра </w:t>
      </w:r>
      <w:r w:rsidR="002F737D" w:rsidRPr="002F737D">
        <w:rPr>
          <w:rFonts w:ascii="Times New Roman" w:hAnsi="Times New Roman"/>
          <w:sz w:val="24"/>
          <w:szCs w:val="24"/>
        </w:rPr>
        <w:t>акта оказанных услуг</w:t>
      </w:r>
      <w:r w:rsidRPr="007A006B">
        <w:rPr>
          <w:rFonts w:ascii="Times New Roman" w:hAnsi="Times New Roman"/>
          <w:sz w:val="24"/>
          <w:szCs w:val="24"/>
        </w:rPr>
        <w:t>. Заказчик обязан подписать</w:t>
      </w:r>
      <w:r w:rsidR="002F737D">
        <w:rPr>
          <w:rFonts w:ascii="Times New Roman" w:hAnsi="Times New Roman"/>
          <w:sz w:val="24"/>
          <w:szCs w:val="24"/>
        </w:rPr>
        <w:t xml:space="preserve"> 2 экземпляра</w:t>
      </w:r>
      <w:r w:rsidRPr="007A006B">
        <w:rPr>
          <w:rFonts w:ascii="Times New Roman" w:hAnsi="Times New Roman"/>
          <w:sz w:val="24"/>
          <w:szCs w:val="24"/>
        </w:rPr>
        <w:t xml:space="preserve"> </w:t>
      </w:r>
      <w:r w:rsidR="002F737D" w:rsidRPr="002F737D">
        <w:rPr>
          <w:rFonts w:ascii="Times New Roman" w:hAnsi="Times New Roman"/>
          <w:sz w:val="24"/>
          <w:szCs w:val="24"/>
        </w:rPr>
        <w:t>акт</w:t>
      </w:r>
      <w:r w:rsidR="002F737D">
        <w:rPr>
          <w:rFonts w:ascii="Times New Roman" w:hAnsi="Times New Roman"/>
          <w:sz w:val="24"/>
          <w:szCs w:val="24"/>
        </w:rPr>
        <w:t>а</w:t>
      </w:r>
      <w:r w:rsidR="002F737D" w:rsidRPr="002F737D">
        <w:rPr>
          <w:rFonts w:ascii="Times New Roman" w:hAnsi="Times New Roman"/>
          <w:sz w:val="24"/>
          <w:szCs w:val="24"/>
        </w:rPr>
        <w:t xml:space="preserve"> оказанных услуг</w:t>
      </w:r>
      <w:r w:rsidRPr="007A006B">
        <w:rPr>
          <w:rFonts w:ascii="Times New Roman" w:hAnsi="Times New Roman"/>
          <w:sz w:val="24"/>
          <w:szCs w:val="24"/>
        </w:rPr>
        <w:t xml:space="preserve"> и передать один экземпляр </w:t>
      </w:r>
      <w:r w:rsidR="002F737D" w:rsidRPr="002F737D">
        <w:rPr>
          <w:rFonts w:ascii="Times New Roman" w:hAnsi="Times New Roman"/>
          <w:sz w:val="24"/>
          <w:szCs w:val="24"/>
        </w:rPr>
        <w:t>акт</w:t>
      </w:r>
      <w:r w:rsidR="002F737D">
        <w:rPr>
          <w:rFonts w:ascii="Times New Roman" w:hAnsi="Times New Roman"/>
          <w:sz w:val="24"/>
          <w:szCs w:val="24"/>
        </w:rPr>
        <w:t>а</w:t>
      </w:r>
      <w:r w:rsidR="002F737D" w:rsidRPr="002F737D">
        <w:rPr>
          <w:rFonts w:ascii="Times New Roman" w:hAnsi="Times New Roman"/>
          <w:sz w:val="24"/>
          <w:szCs w:val="24"/>
        </w:rPr>
        <w:t xml:space="preserve"> оказанных услуг </w:t>
      </w:r>
      <w:r w:rsidRPr="007A006B">
        <w:rPr>
          <w:rFonts w:ascii="Times New Roman" w:hAnsi="Times New Roman"/>
          <w:sz w:val="24"/>
          <w:szCs w:val="24"/>
        </w:rPr>
        <w:t xml:space="preserve">Исполнителю в течение 5 (пяти) рабочих дней </w:t>
      </w:r>
      <w:r w:rsidR="002F737D">
        <w:rPr>
          <w:rFonts w:ascii="Times New Roman" w:hAnsi="Times New Roman"/>
          <w:sz w:val="24"/>
          <w:szCs w:val="24"/>
        </w:rPr>
        <w:t>со дня их получения</w:t>
      </w:r>
      <w:r w:rsidRPr="007A006B">
        <w:rPr>
          <w:rFonts w:ascii="Times New Roman" w:hAnsi="Times New Roman"/>
          <w:sz w:val="24"/>
          <w:szCs w:val="24"/>
        </w:rPr>
        <w:t xml:space="preserve">, либо представить в этот срок Исполнителю письменные мотивированные возражения отказа подписать </w:t>
      </w:r>
      <w:r w:rsidR="002F737D" w:rsidRPr="002F737D">
        <w:rPr>
          <w:rFonts w:ascii="Times New Roman" w:hAnsi="Times New Roman"/>
          <w:sz w:val="24"/>
          <w:szCs w:val="24"/>
        </w:rPr>
        <w:t>акт</w:t>
      </w:r>
      <w:r w:rsidR="002F737D">
        <w:rPr>
          <w:rFonts w:ascii="Times New Roman" w:hAnsi="Times New Roman"/>
          <w:sz w:val="24"/>
          <w:szCs w:val="24"/>
        </w:rPr>
        <w:t>ы</w:t>
      </w:r>
      <w:r w:rsidR="002F737D" w:rsidRPr="002F737D">
        <w:rPr>
          <w:rFonts w:ascii="Times New Roman" w:hAnsi="Times New Roman"/>
          <w:sz w:val="24"/>
          <w:szCs w:val="24"/>
        </w:rPr>
        <w:t xml:space="preserve"> оказанных услуг</w:t>
      </w:r>
      <w:r w:rsidRPr="007A006B">
        <w:rPr>
          <w:rFonts w:ascii="Times New Roman" w:hAnsi="Times New Roman"/>
          <w:sz w:val="24"/>
          <w:szCs w:val="24"/>
        </w:rPr>
        <w:t xml:space="preserve"> В случае, если в указанный срок Заказчик не подписывает и/или не возвращает Исполнителю </w:t>
      </w:r>
      <w:r w:rsidR="002F737D" w:rsidRPr="002F737D">
        <w:rPr>
          <w:rFonts w:ascii="Times New Roman" w:hAnsi="Times New Roman"/>
          <w:sz w:val="24"/>
          <w:szCs w:val="24"/>
        </w:rPr>
        <w:t>акт оказанных услуг</w:t>
      </w:r>
      <w:r w:rsidRPr="007A006B">
        <w:rPr>
          <w:rFonts w:ascii="Times New Roman" w:hAnsi="Times New Roman"/>
          <w:sz w:val="24"/>
          <w:szCs w:val="24"/>
        </w:rPr>
        <w:t xml:space="preserve">, а также не представляет письменных мотивированных возражений отказа подписать </w:t>
      </w:r>
      <w:r w:rsidR="002F737D" w:rsidRPr="002F737D">
        <w:rPr>
          <w:rFonts w:ascii="Times New Roman" w:hAnsi="Times New Roman"/>
          <w:sz w:val="24"/>
          <w:szCs w:val="24"/>
        </w:rPr>
        <w:t>акт оказанных услуг</w:t>
      </w:r>
      <w:r w:rsidRPr="007A006B">
        <w:rPr>
          <w:rFonts w:ascii="Times New Roman" w:hAnsi="Times New Roman"/>
          <w:sz w:val="24"/>
          <w:szCs w:val="24"/>
        </w:rPr>
        <w:t>, услуги считаются оказанными</w:t>
      </w:r>
      <w:r w:rsidR="002F737D">
        <w:rPr>
          <w:rFonts w:ascii="Times New Roman" w:hAnsi="Times New Roman"/>
          <w:sz w:val="24"/>
          <w:szCs w:val="24"/>
        </w:rPr>
        <w:t xml:space="preserve"> и принятыми Заказчиком в полном объеме без возражений.</w:t>
      </w:r>
      <w:r w:rsidRPr="007A006B">
        <w:rPr>
          <w:rFonts w:ascii="Times New Roman" w:hAnsi="Times New Roman"/>
          <w:sz w:val="24"/>
          <w:szCs w:val="24"/>
        </w:rPr>
        <w:t xml:space="preserve"> </w:t>
      </w:r>
    </w:p>
    <w:p w:rsidR="004A2C35" w:rsidRPr="007A006B" w:rsidRDefault="004A2C35" w:rsidP="0086201E">
      <w:pPr>
        <w:suppressAutoHyphens/>
        <w:spacing w:after="0" w:line="240" w:lineRule="auto"/>
        <w:ind w:left="709"/>
        <w:rPr>
          <w:rFonts w:ascii="Times New Roman" w:hAnsi="Times New Roman"/>
          <w:sz w:val="24"/>
          <w:szCs w:val="24"/>
        </w:rPr>
      </w:pPr>
    </w:p>
    <w:p w:rsidR="004A2C35" w:rsidRPr="007A006B" w:rsidRDefault="004A2C35" w:rsidP="0086201E">
      <w:pPr>
        <w:widowControl w:val="0"/>
        <w:suppressAutoHyphens/>
        <w:spacing w:after="0" w:line="240" w:lineRule="auto"/>
        <w:jc w:val="center"/>
        <w:rPr>
          <w:rFonts w:ascii="Times New Roman" w:hAnsi="Times New Roman"/>
          <w:sz w:val="24"/>
          <w:szCs w:val="24"/>
        </w:rPr>
      </w:pPr>
      <w:r w:rsidRPr="007A006B">
        <w:rPr>
          <w:rFonts w:ascii="Times New Roman" w:hAnsi="Times New Roman"/>
          <w:sz w:val="24"/>
          <w:szCs w:val="24"/>
        </w:rPr>
        <w:lastRenderedPageBreak/>
        <w:t>3.</w:t>
      </w:r>
      <w:r w:rsidR="002F737D">
        <w:rPr>
          <w:rFonts w:ascii="Times New Roman" w:hAnsi="Times New Roman"/>
          <w:sz w:val="24"/>
          <w:szCs w:val="24"/>
        </w:rPr>
        <w:t>Обязанности</w:t>
      </w:r>
      <w:r w:rsidRPr="007A006B">
        <w:rPr>
          <w:rFonts w:ascii="Times New Roman" w:hAnsi="Times New Roman"/>
          <w:sz w:val="24"/>
          <w:szCs w:val="24"/>
        </w:rPr>
        <w:t xml:space="preserve"> сторон</w:t>
      </w:r>
    </w:p>
    <w:p w:rsidR="004A2C35" w:rsidRPr="007A006B" w:rsidRDefault="004A2C35" w:rsidP="007E2DCD">
      <w:pPr>
        <w:widowControl w:val="0"/>
        <w:suppressAutoHyphens/>
        <w:spacing w:after="0" w:line="240" w:lineRule="auto"/>
        <w:ind w:left="-851"/>
        <w:rPr>
          <w:rFonts w:ascii="Times New Roman" w:hAnsi="Times New Roman"/>
          <w:sz w:val="24"/>
          <w:szCs w:val="24"/>
        </w:rPr>
      </w:pPr>
      <w:r w:rsidRPr="007A006B">
        <w:rPr>
          <w:rFonts w:ascii="Times New Roman" w:hAnsi="Times New Roman"/>
          <w:sz w:val="24"/>
          <w:szCs w:val="24"/>
        </w:rPr>
        <w:t>3.1.</w:t>
      </w:r>
      <w:r w:rsidR="00FD037D">
        <w:rPr>
          <w:rFonts w:ascii="Times New Roman" w:hAnsi="Times New Roman"/>
          <w:sz w:val="24"/>
          <w:szCs w:val="24"/>
        </w:rPr>
        <w:t xml:space="preserve"> </w:t>
      </w:r>
      <w:r w:rsidR="002F737D">
        <w:rPr>
          <w:rFonts w:ascii="Times New Roman" w:hAnsi="Times New Roman"/>
          <w:sz w:val="24"/>
          <w:szCs w:val="24"/>
        </w:rPr>
        <w:t>Исполнитель обязан</w:t>
      </w:r>
      <w:r w:rsidRPr="007A006B">
        <w:rPr>
          <w:rFonts w:ascii="Times New Roman" w:hAnsi="Times New Roman"/>
          <w:sz w:val="24"/>
          <w:szCs w:val="24"/>
        </w:rPr>
        <w:t>:</w:t>
      </w:r>
    </w:p>
    <w:p w:rsidR="004A2C35" w:rsidRDefault="004A2C35" w:rsidP="007E2DCD">
      <w:pPr>
        <w:widowControl w:val="0"/>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3.1.1.</w:t>
      </w:r>
      <w:r w:rsidR="00FD037D">
        <w:rPr>
          <w:rFonts w:ascii="Times New Roman" w:hAnsi="Times New Roman"/>
          <w:sz w:val="24"/>
          <w:szCs w:val="24"/>
        </w:rPr>
        <w:t xml:space="preserve"> </w:t>
      </w:r>
      <w:r w:rsidR="002F737D">
        <w:rPr>
          <w:rFonts w:ascii="Times New Roman" w:hAnsi="Times New Roman"/>
          <w:sz w:val="24"/>
          <w:szCs w:val="24"/>
        </w:rPr>
        <w:t>Оказать услуги надлежащего качества в объеме и сроки, предусмотренные условиями Договора</w:t>
      </w:r>
      <w:r w:rsidRPr="007A006B">
        <w:rPr>
          <w:rFonts w:ascii="Times New Roman" w:hAnsi="Times New Roman"/>
          <w:sz w:val="24"/>
          <w:szCs w:val="24"/>
        </w:rPr>
        <w:t>.</w:t>
      </w:r>
    </w:p>
    <w:p w:rsidR="003B670C" w:rsidRDefault="003B670C" w:rsidP="007E2DCD">
      <w:pPr>
        <w:widowControl w:val="0"/>
        <w:suppressAutoHyphens/>
        <w:spacing w:after="0" w:line="240" w:lineRule="auto"/>
        <w:ind w:left="-851"/>
        <w:jc w:val="both"/>
        <w:rPr>
          <w:rFonts w:ascii="Times New Roman" w:hAnsi="Times New Roman"/>
          <w:sz w:val="24"/>
          <w:szCs w:val="24"/>
        </w:rPr>
      </w:pPr>
      <w:r>
        <w:rPr>
          <w:rFonts w:ascii="Times New Roman" w:hAnsi="Times New Roman"/>
          <w:sz w:val="24"/>
          <w:szCs w:val="24"/>
        </w:rPr>
        <w:t xml:space="preserve">3.1.2.  Выдать </w:t>
      </w:r>
      <w:r w:rsidR="00A869D8">
        <w:rPr>
          <w:rFonts w:ascii="Times New Roman" w:hAnsi="Times New Roman"/>
          <w:sz w:val="24"/>
          <w:szCs w:val="24"/>
        </w:rPr>
        <w:t>дозиметры</w:t>
      </w:r>
      <w:r>
        <w:rPr>
          <w:rFonts w:ascii="Times New Roman" w:hAnsi="Times New Roman"/>
          <w:sz w:val="24"/>
          <w:szCs w:val="24"/>
        </w:rPr>
        <w:t xml:space="preserve"> представителю Заказчика по доверенности, оформленной надлежащим образом.</w:t>
      </w:r>
    </w:p>
    <w:p w:rsidR="003B670C" w:rsidRPr="007A006B" w:rsidRDefault="003B670C" w:rsidP="007E2DCD">
      <w:pPr>
        <w:widowControl w:val="0"/>
        <w:suppressAutoHyphens/>
        <w:spacing w:after="0" w:line="240" w:lineRule="auto"/>
        <w:ind w:left="-851"/>
        <w:jc w:val="both"/>
        <w:rPr>
          <w:rFonts w:ascii="Times New Roman" w:hAnsi="Times New Roman"/>
          <w:sz w:val="24"/>
          <w:szCs w:val="24"/>
        </w:rPr>
      </w:pPr>
      <w:r>
        <w:rPr>
          <w:rFonts w:ascii="Times New Roman" w:hAnsi="Times New Roman"/>
          <w:sz w:val="24"/>
          <w:szCs w:val="24"/>
        </w:rPr>
        <w:t>3.1.3. Измерять</w:t>
      </w:r>
      <w:r w:rsidR="005051A3">
        <w:rPr>
          <w:rFonts w:ascii="Times New Roman" w:hAnsi="Times New Roman"/>
          <w:sz w:val="24"/>
          <w:szCs w:val="24"/>
        </w:rPr>
        <w:t>, считать и заносить в протокол</w:t>
      </w:r>
      <w:r>
        <w:rPr>
          <w:rFonts w:ascii="Times New Roman" w:hAnsi="Times New Roman"/>
          <w:sz w:val="24"/>
          <w:szCs w:val="24"/>
        </w:rPr>
        <w:t xml:space="preserve"> ИДК показания </w:t>
      </w:r>
      <w:r w:rsidR="00FD037D">
        <w:rPr>
          <w:rFonts w:ascii="Times New Roman" w:hAnsi="Times New Roman"/>
          <w:sz w:val="24"/>
          <w:szCs w:val="24"/>
        </w:rPr>
        <w:t>дозиметр</w:t>
      </w:r>
      <w:r>
        <w:rPr>
          <w:rFonts w:ascii="Times New Roman" w:hAnsi="Times New Roman"/>
          <w:sz w:val="24"/>
          <w:szCs w:val="24"/>
        </w:rPr>
        <w:t>ов.</w:t>
      </w:r>
    </w:p>
    <w:p w:rsidR="004A2C35" w:rsidRPr="007A006B" w:rsidRDefault="004A2C35" w:rsidP="007E2DCD">
      <w:pPr>
        <w:widowControl w:val="0"/>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3.2.</w:t>
      </w:r>
      <w:r w:rsidR="00FD037D">
        <w:rPr>
          <w:rFonts w:ascii="Times New Roman" w:hAnsi="Times New Roman"/>
          <w:sz w:val="24"/>
          <w:szCs w:val="24"/>
        </w:rPr>
        <w:t xml:space="preserve"> </w:t>
      </w:r>
      <w:r w:rsidR="002F737D">
        <w:rPr>
          <w:rFonts w:ascii="Times New Roman" w:hAnsi="Times New Roman"/>
          <w:sz w:val="24"/>
          <w:szCs w:val="24"/>
        </w:rPr>
        <w:t>Заказчик обязан</w:t>
      </w:r>
      <w:r w:rsidRPr="007A006B">
        <w:rPr>
          <w:rFonts w:ascii="Times New Roman" w:hAnsi="Times New Roman"/>
          <w:sz w:val="24"/>
          <w:szCs w:val="24"/>
        </w:rPr>
        <w:t>:</w:t>
      </w:r>
    </w:p>
    <w:p w:rsidR="004A2C35" w:rsidRPr="007A006B" w:rsidRDefault="004A2C35" w:rsidP="007E2DCD">
      <w:pPr>
        <w:pStyle w:val="a3"/>
        <w:spacing w:after="0"/>
        <w:ind w:left="-851"/>
        <w:jc w:val="both"/>
        <w:rPr>
          <w:rFonts w:eastAsia="Times New Roman"/>
          <w:sz w:val="24"/>
          <w:szCs w:val="24"/>
          <w:lang w:eastAsia="en-US"/>
        </w:rPr>
      </w:pPr>
      <w:r w:rsidRPr="007A006B">
        <w:rPr>
          <w:rFonts w:eastAsia="Times New Roman"/>
          <w:sz w:val="24"/>
          <w:szCs w:val="24"/>
          <w:lang w:eastAsia="en-US"/>
        </w:rPr>
        <w:t>3.2.1.</w:t>
      </w:r>
      <w:r w:rsidR="00FD037D">
        <w:rPr>
          <w:rFonts w:eastAsia="Times New Roman"/>
          <w:sz w:val="24"/>
          <w:szCs w:val="24"/>
          <w:lang w:eastAsia="en-US"/>
        </w:rPr>
        <w:t xml:space="preserve"> </w:t>
      </w:r>
      <w:r w:rsidRPr="007A006B">
        <w:rPr>
          <w:rFonts w:eastAsia="Times New Roman"/>
          <w:sz w:val="24"/>
          <w:szCs w:val="24"/>
          <w:lang w:eastAsia="en-US"/>
        </w:rPr>
        <w:t>Производ</w:t>
      </w:r>
      <w:r w:rsidR="002F737D">
        <w:rPr>
          <w:rFonts w:eastAsia="Times New Roman"/>
          <w:sz w:val="24"/>
          <w:szCs w:val="24"/>
          <w:lang w:eastAsia="en-US"/>
        </w:rPr>
        <w:t>ить приемку и</w:t>
      </w:r>
      <w:r w:rsidRPr="007A006B">
        <w:rPr>
          <w:rFonts w:eastAsia="Times New Roman"/>
          <w:sz w:val="24"/>
          <w:szCs w:val="24"/>
          <w:lang w:eastAsia="en-US"/>
        </w:rPr>
        <w:t xml:space="preserve"> оплату </w:t>
      </w:r>
      <w:r w:rsidR="002F737D">
        <w:rPr>
          <w:rFonts w:eastAsia="Times New Roman"/>
          <w:sz w:val="24"/>
          <w:szCs w:val="24"/>
          <w:lang w:eastAsia="en-US"/>
        </w:rPr>
        <w:t xml:space="preserve">оказанных </w:t>
      </w:r>
      <w:r w:rsidRPr="007A006B">
        <w:rPr>
          <w:rFonts w:eastAsia="Times New Roman"/>
          <w:sz w:val="24"/>
          <w:szCs w:val="24"/>
          <w:lang w:eastAsia="en-US"/>
        </w:rPr>
        <w:t xml:space="preserve">услуг </w:t>
      </w:r>
      <w:r w:rsidR="001204C3">
        <w:rPr>
          <w:rFonts w:eastAsia="Times New Roman"/>
          <w:sz w:val="24"/>
          <w:szCs w:val="24"/>
          <w:lang w:eastAsia="en-US"/>
        </w:rPr>
        <w:t>в порядке и сроки, предусмотренные условиями настоящего Договора</w:t>
      </w:r>
      <w:r w:rsidRPr="007A006B">
        <w:rPr>
          <w:rFonts w:eastAsia="Times New Roman"/>
          <w:sz w:val="24"/>
          <w:szCs w:val="24"/>
          <w:lang w:eastAsia="en-US"/>
        </w:rPr>
        <w:t>.</w:t>
      </w:r>
    </w:p>
    <w:p w:rsidR="004A2C35" w:rsidRPr="007A006B" w:rsidRDefault="004A2C35" w:rsidP="007E2DCD">
      <w:pPr>
        <w:widowControl w:val="0"/>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3.2.2.</w:t>
      </w:r>
      <w:r w:rsidR="00FD037D">
        <w:rPr>
          <w:rFonts w:ascii="Times New Roman" w:hAnsi="Times New Roman"/>
          <w:sz w:val="24"/>
          <w:szCs w:val="24"/>
        </w:rPr>
        <w:t xml:space="preserve"> </w:t>
      </w:r>
      <w:r w:rsidRPr="007A006B">
        <w:rPr>
          <w:rFonts w:ascii="Times New Roman" w:hAnsi="Times New Roman"/>
          <w:sz w:val="24"/>
          <w:szCs w:val="24"/>
        </w:rPr>
        <w:t>Назнач</w:t>
      </w:r>
      <w:r w:rsidR="001204C3">
        <w:rPr>
          <w:rFonts w:ascii="Times New Roman" w:hAnsi="Times New Roman"/>
          <w:sz w:val="24"/>
          <w:szCs w:val="24"/>
        </w:rPr>
        <w:t>ить</w:t>
      </w:r>
      <w:r w:rsidRPr="007A006B">
        <w:rPr>
          <w:rFonts w:ascii="Times New Roman" w:hAnsi="Times New Roman"/>
          <w:sz w:val="24"/>
          <w:szCs w:val="24"/>
        </w:rPr>
        <w:t xml:space="preserve"> лицо, ответственное за учёт и обращение с дозиметрами.</w:t>
      </w:r>
    </w:p>
    <w:p w:rsidR="001204C3" w:rsidRDefault="004A2C35" w:rsidP="007E2DCD">
      <w:pPr>
        <w:widowControl w:val="0"/>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3.2.3.</w:t>
      </w:r>
      <w:r w:rsidR="00FD037D">
        <w:rPr>
          <w:rFonts w:ascii="Times New Roman" w:hAnsi="Times New Roman"/>
          <w:sz w:val="24"/>
          <w:szCs w:val="24"/>
        </w:rPr>
        <w:t xml:space="preserve"> </w:t>
      </w:r>
      <w:r w:rsidRPr="007A006B">
        <w:rPr>
          <w:rFonts w:ascii="Times New Roman" w:hAnsi="Times New Roman"/>
          <w:sz w:val="24"/>
          <w:szCs w:val="24"/>
        </w:rPr>
        <w:t>Получа</w:t>
      </w:r>
      <w:r w:rsidR="001204C3">
        <w:rPr>
          <w:rFonts w:ascii="Times New Roman" w:hAnsi="Times New Roman"/>
          <w:sz w:val="24"/>
          <w:szCs w:val="24"/>
        </w:rPr>
        <w:t>ть</w:t>
      </w:r>
      <w:r w:rsidRPr="007A006B">
        <w:rPr>
          <w:rFonts w:ascii="Times New Roman" w:hAnsi="Times New Roman"/>
          <w:sz w:val="24"/>
          <w:szCs w:val="24"/>
        </w:rPr>
        <w:t xml:space="preserve"> необходимое количество дозиметров у Исполнителя </w:t>
      </w:r>
      <w:r w:rsidR="001204C3">
        <w:rPr>
          <w:rFonts w:ascii="Times New Roman" w:hAnsi="Times New Roman"/>
          <w:sz w:val="24"/>
          <w:szCs w:val="24"/>
        </w:rPr>
        <w:t>в целях передачи работникам Заказчика</w:t>
      </w:r>
      <w:r w:rsidRPr="007A006B">
        <w:rPr>
          <w:rFonts w:ascii="Times New Roman" w:hAnsi="Times New Roman"/>
          <w:sz w:val="24"/>
          <w:szCs w:val="24"/>
        </w:rPr>
        <w:t xml:space="preserve">. </w:t>
      </w:r>
    </w:p>
    <w:p w:rsidR="004A2C35" w:rsidRPr="007A006B" w:rsidRDefault="004A2C35" w:rsidP="007E2DCD">
      <w:pPr>
        <w:widowControl w:val="0"/>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3.2.4. Инструктир</w:t>
      </w:r>
      <w:r w:rsidR="001204C3">
        <w:rPr>
          <w:rFonts w:ascii="Times New Roman" w:hAnsi="Times New Roman"/>
          <w:sz w:val="24"/>
          <w:szCs w:val="24"/>
        </w:rPr>
        <w:t>овать</w:t>
      </w:r>
      <w:r w:rsidRPr="007A006B">
        <w:rPr>
          <w:rFonts w:ascii="Times New Roman" w:hAnsi="Times New Roman"/>
          <w:sz w:val="24"/>
          <w:szCs w:val="24"/>
        </w:rPr>
        <w:t xml:space="preserve"> </w:t>
      </w:r>
      <w:r w:rsidR="001204C3">
        <w:rPr>
          <w:rFonts w:ascii="Times New Roman" w:hAnsi="Times New Roman"/>
          <w:sz w:val="24"/>
          <w:szCs w:val="24"/>
        </w:rPr>
        <w:t>работников Заказчика</w:t>
      </w:r>
      <w:r w:rsidRPr="007A006B">
        <w:rPr>
          <w:rFonts w:ascii="Times New Roman" w:hAnsi="Times New Roman"/>
          <w:sz w:val="24"/>
          <w:szCs w:val="24"/>
        </w:rPr>
        <w:t xml:space="preserve"> о порядке пользования дозиметрами в соответствии с</w:t>
      </w:r>
      <w:r w:rsidR="00C32B90">
        <w:rPr>
          <w:rFonts w:ascii="Times New Roman" w:hAnsi="Times New Roman"/>
          <w:sz w:val="24"/>
          <w:szCs w:val="24"/>
        </w:rPr>
        <w:t xml:space="preserve"> </w:t>
      </w:r>
      <w:r w:rsidRPr="007A006B">
        <w:rPr>
          <w:rFonts w:ascii="Times New Roman" w:hAnsi="Times New Roman"/>
          <w:sz w:val="24"/>
          <w:szCs w:val="24"/>
        </w:rPr>
        <w:t>инструкцией</w:t>
      </w:r>
      <w:r w:rsidR="001204C3">
        <w:rPr>
          <w:rFonts w:ascii="Times New Roman" w:hAnsi="Times New Roman"/>
          <w:sz w:val="24"/>
          <w:szCs w:val="24"/>
        </w:rPr>
        <w:t xml:space="preserve"> </w:t>
      </w:r>
      <w:r w:rsidRPr="007A006B">
        <w:rPr>
          <w:rFonts w:ascii="Times New Roman" w:hAnsi="Times New Roman"/>
          <w:sz w:val="24"/>
          <w:szCs w:val="24"/>
        </w:rPr>
        <w:t xml:space="preserve">(Приложение № </w:t>
      </w:r>
      <w:r w:rsidR="00A869D8">
        <w:rPr>
          <w:rFonts w:ascii="Times New Roman" w:hAnsi="Times New Roman"/>
          <w:sz w:val="24"/>
          <w:szCs w:val="24"/>
        </w:rPr>
        <w:t>1</w:t>
      </w:r>
      <w:r w:rsidR="001204C3">
        <w:rPr>
          <w:rFonts w:ascii="Times New Roman" w:hAnsi="Times New Roman"/>
          <w:sz w:val="24"/>
          <w:szCs w:val="24"/>
        </w:rPr>
        <w:t xml:space="preserve"> к настоящему Договору</w:t>
      </w:r>
      <w:r w:rsidRPr="007A006B">
        <w:rPr>
          <w:rFonts w:ascii="Times New Roman" w:hAnsi="Times New Roman"/>
          <w:sz w:val="24"/>
          <w:szCs w:val="24"/>
        </w:rPr>
        <w:t>).</w:t>
      </w:r>
    </w:p>
    <w:p w:rsidR="004A2C35" w:rsidRDefault="004A2C35" w:rsidP="007E2DCD">
      <w:pPr>
        <w:widowControl w:val="0"/>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3.2.5.</w:t>
      </w:r>
      <w:r w:rsidR="00FD037D">
        <w:rPr>
          <w:rFonts w:ascii="Times New Roman" w:hAnsi="Times New Roman"/>
          <w:sz w:val="24"/>
          <w:szCs w:val="24"/>
        </w:rPr>
        <w:t xml:space="preserve"> </w:t>
      </w:r>
      <w:r w:rsidRPr="007A006B">
        <w:rPr>
          <w:rFonts w:ascii="Times New Roman" w:hAnsi="Times New Roman"/>
          <w:sz w:val="24"/>
          <w:szCs w:val="24"/>
        </w:rPr>
        <w:t>Обеспечива</w:t>
      </w:r>
      <w:r w:rsidR="001204C3">
        <w:rPr>
          <w:rFonts w:ascii="Times New Roman" w:hAnsi="Times New Roman"/>
          <w:sz w:val="24"/>
          <w:szCs w:val="24"/>
        </w:rPr>
        <w:t>ть</w:t>
      </w:r>
      <w:r w:rsidRPr="007A006B">
        <w:rPr>
          <w:rFonts w:ascii="Times New Roman" w:hAnsi="Times New Roman"/>
          <w:sz w:val="24"/>
          <w:szCs w:val="24"/>
        </w:rPr>
        <w:t xml:space="preserve"> сохранность дозиметров, полученных от Исполнителя.</w:t>
      </w:r>
    </w:p>
    <w:p w:rsidR="00857E15" w:rsidRDefault="00857E15" w:rsidP="007E2DCD">
      <w:pPr>
        <w:widowControl w:val="0"/>
        <w:suppressAutoHyphens/>
        <w:spacing w:after="0" w:line="240" w:lineRule="auto"/>
        <w:ind w:left="-851"/>
        <w:jc w:val="both"/>
        <w:rPr>
          <w:rFonts w:ascii="Times New Roman" w:hAnsi="Times New Roman"/>
          <w:sz w:val="24"/>
          <w:szCs w:val="24"/>
        </w:rPr>
      </w:pPr>
      <w:r>
        <w:rPr>
          <w:rFonts w:ascii="Times New Roman" w:hAnsi="Times New Roman"/>
          <w:sz w:val="24"/>
          <w:szCs w:val="24"/>
        </w:rPr>
        <w:t>Заказчик несет полную материальную ответственность за сохранность пол</w:t>
      </w:r>
      <w:r w:rsidR="00FD037D">
        <w:rPr>
          <w:rFonts w:ascii="Times New Roman" w:hAnsi="Times New Roman"/>
          <w:sz w:val="24"/>
          <w:szCs w:val="24"/>
        </w:rPr>
        <w:t>ученного во временное пользование на время проведения ИДК оборудования Исполнителя и при расторжении (окончании срока действия) договора обязан вернуть Исполнителю дозиметры, полученные по доверенности.</w:t>
      </w:r>
    </w:p>
    <w:p w:rsidR="004A30B7" w:rsidRDefault="004A30B7" w:rsidP="007E2DCD">
      <w:pPr>
        <w:widowControl w:val="0"/>
        <w:suppressAutoHyphens/>
        <w:spacing w:after="0" w:line="240" w:lineRule="auto"/>
        <w:ind w:left="-851"/>
        <w:jc w:val="both"/>
        <w:rPr>
          <w:rFonts w:ascii="Times New Roman" w:hAnsi="Times New Roman"/>
          <w:sz w:val="24"/>
          <w:szCs w:val="24"/>
        </w:rPr>
      </w:pPr>
      <w:r w:rsidRPr="000079AF">
        <w:rPr>
          <w:rFonts w:ascii="Times New Roman" w:hAnsi="Times New Roman"/>
          <w:sz w:val="24"/>
          <w:szCs w:val="24"/>
        </w:rPr>
        <w:t>3.2.6.</w:t>
      </w:r>
      <w:r w:rsidR="00FD037D">
        <w:rPr>
          <w:rFonts w:ascii="Times New Roman" w:hAnsi="Times New Roman"/>
          <w:sz w:val="24"/>
          <w:szCs w:val="24"/>
        </w:rPr>
        <w:t xml:space="preserve"> </w:t>
      </w:r>
      <w:r w:rsidRPr="000079AF">
        <w:rPr>
          <w:rFonts w:ascii="Times New Roman" w:hAnsi="Times New Roman"/>
          <w:sz w:val="24"/>
          <w:szCs w:val="24"/>
        </w:rPr>
        <w:t>Ежеквартально оформлять и предоставлять Исполнителю при обмене дозиметров заявку на проведение испытаний (Приложение №</w:t>
      </w:r>
      <w:r w:rsidR="00857E15">
        <w:rPr>
          <w:rFonts w:ascii="Times New Roman" w:hAnsi="Times New Roman"/>
          <w:sz w:val="24"/>
          <w:szCs w:val="24"/>
        </w:rPr>
        <w:t xml:space="preserve"> </w:t>
      </w:r>
      <w:r w:rsidR="00E23183" w:rsidRPr="000079AF">
        <w:rPr>
          <w:rFonts w:ascii="Times New Roman" w:hAnsi="Times New Roman"/>
          <w:sz w:val="24"/>
          <w:szCs w:val="24"/>
        </w:rPr>
        <w:t>2</w:t>
      </w:r>
      <w:r w:rsidRPr="000079AF">
        <w:rPr>
          <w:rFonts w:ascii="Times New Roman" w:hAnsi="Times New Roman"/>
          <w:sz w:val="24"/>
          <w:szCs w:val="24"/>
        </w:rPr>
        <w:t xml:space="preserve"> к настоящему </w:t>
      </w:r>
      <w:r w:rsidR="00E23183" w:rsidRPr="000079AF">
        <w:rPr>
          <w:rFonts w:ascii="Times New Roman" w:hAnsi="Times New Roman"/>
          <w:sz w:val="24"/>
          <w:szCs w:val="24"/>
        </w:rPr>
        <w:t>Д</w:t>
      </w:r>
      <w:r w:rsidRPr="000079AF">
        <w:rPr>
          <w:rFonts w:ascii="Times New Roman" w:hAnsi="Times New Roman"/>
          <w:sz w:val="24"/>
          <w:szCs w:val="24"/>
        </w:rPr>
        <w:t>оговору)</w:t>
      </w:r>
      <w:r w:rsidR="00DE055F">
        <w:rPr>
          <w:rFonts w:ascii="Times New Roman" w:hAnsi="Times New Roman"/>
          <w:sz w:val="24"/>
          <w:szCs w:val="24"/>
        </w:rPr>
        <w:t>.</w:t>
      </w:r>
    </w:p>
    <w:p w:rsidR="00E23183" w:rsidRPr="000079AF" w:rsidRDefault="00DE055F" w:rsidP="007E2DCD">
      <w:pPr>
        <w:widowControl w:val="0"/>
        <w:suppressAutoHyphens/>
        <w:spacing w:after="0" w:line="240" w:lineRule="auto"/>
        <w:ind w:left="-851"/>
        <w:jc w:val="both"/>
        <w:rPr>
          <w:rFonts w:ascii="Times New Roman" w:hAnsi="Times New Roman"/>
          <w:sz w:val="24"/>
          <w:szCs w:val="24"/>
        </w:rPr>
      </w:pPr>
      <w:r>
        <w:rPr>
          <w:rFonts w:ascii="Times New Roman" w:hAnsi="Times New Roman"/>
          <w:sz w:val="24"/>
          <w:szCs w:val="24"/>
        </w:rPr>
        <w:t xml:space="preserve">3.2.7. </w:t>
      </w:r>
      <w:r w:rsidR="00E23183" w:rsidRPr="000079AF">
        <w:rPr>
          <w:rFonts w:ascii="Times New Roman" w:hAnsi="Times New Roman"/>
          <w:sz w:val="24"/>
          <w:szCs w:val="24"/>
        </w:rPr>
        <w:t>Осуществить возврат выданных дозиметров в следующие сроки:</w:t>
      </w:r>
    </w:p>
    <w:p w:rsidR="000079AF" w:rsidRPr="000079AF" w:rsidRDefault="00E23183" w:rsidP="007E2DCD">
      <w:pPr>
        <w:widowControl w:val="0"/>
        <w:suppressAutoHyphens/>
        <w:spacing w:after="0" w:line="240" w:lineRule="auto"/>
        <w:ind w:left="-851"/>
        <w:jc w:val="both"/>
        <w:rPr>
          <w:rFonts w:ascii="Times New Roman" w:hAnsi="Times New Roman"/>
          <w:sz w:val="24"/>
          <w:szCs w:val="24"/>
        </w:rPr>
      </w:pPr>
      <w:r w:rsidRPr="000079AF">
        <w:rPr>
          <w:rFonts w:ascii="Times New Roman" w:hAnsi="Times New Roman"/>
          <w:sz w:val="24"/>
          <w:szCs w:val="24"/>
        </w:rPr>
        <w:t>-</w:t>
      </w:r>
      <w:r w:rsidR="00DE055F" w:rsidRPr="000079AF">
        <w:rPr>
          <w:rFonts w:ascii="Times New Roman" w:hAnsi="Times New Roman"/>
          <w:sz w:val="24"/>
          <w:szCs w:val="24"/>
        </w:rPr>
        <w:t xml:space="preserve"> за 1 квартал не позднее 31 марта </w:t>
      </w:r>
      <w:r w:rsidR="000079AF" w:rsidRPr="000079AF">
        <w:rPr>
          <w:rFonts w:ascii="Times New Roman" w:hAnsi="Times New Roman"/>
          <w:sz w:val="24"/>
          <w:szCs w:val="24"/>
        </w:rPr>
        <w:t>текущего года;</w:t>
      </w:r>
    </w:p>
    <w:p w:rsidR="000079AF" w:rsidRPr="000079AF" w:rsidRDefault="000079AF" w:rsidP="007E2DCD">
      <w:pPr>
        <w:widowControl w:val="0"/>
        <w:suppressAutoHyphens/>
        <w:spacing w:after="0" w:line="240" w:lineRule="auto"/>
        <w:ind w:left="-851"/>
        <w:jc w:val="both"/>
        <w:rPr>
          <w:rFonts w:ascii="Times New Roman" w:hAnsi="Times New Roman"/>
          <w:sz w:val="24"/>
          <w:szCs w:val="24"/>
        </w:rPr>
      </w:pPr>
      <w:r w:rsidRPr="000079AF">
        <w:rPr>
          <w:rFonts w:ascii="Times New Roman" w:hAnsi="Times New Roman"/>
          <w:sz w:val="24"/>
          <w:szCs w:val="24"/>
        </w:rPr>
        <w:t>-</w:t>
      </w:r>
      <w:r w:rsidR="009E49D2">
        <w:rPr>
          <w:rFonts w:ascii="Times New Roman" w:hAnsi="Times New Roman"/>
          <w:sz w:val="24"/>
          <w:szCs w:val="24"/>
        </w:rPr>
        <w:t xml:space="preserve"> </w:t>
      </w:r>
      <w:r w:rsidR="00FF0C88" w:rsidRPr="000079AF">
        <w:rPr>
          <w:rFonts w:ascii="Times New Roman" w:hAnsi="Times New Roman"/>
          <w:sz w:val="24"/>
          <w:szCs w:val="24"/>
        </w:rPr>
        <w:t xml:space="preserve">за 2 квартал не позднее 30 июня </w:t>
      </w:r>
      <w:bookmarkStart w:id="1" w:name="_Hlk25751702"/>
      <w:r w:rsidRPr="000079AF">
        <w:rPr>
          <w:rFonts w:ascii="Times New Roman" w:hAnsi="Times New Roman"/>
          <w:sz w:val="24"/>
          <w:szCs w:val="24"/>
        </w:rPr>
        <w:t>текущего года</w:t>
      </w:r>
      <w:bookmarkEnd w:id="1"/>
      <w:r w:rsidRPr="000079AF">
        <w:rPr>
          <w:rFonts w:ascii="Times New Roman" w:hAnsi="Times New Roman"/>
          <w:sz w:val="24"/>
          <w:szCs w:val="24"/>
        </w:rPr>
        <w:t>;</w:t>
      </w:r>
    </w:p>
    <w:p w:rsidR="000079AF" w:rsidRDefault="000079AF" w:rsidP="007E2DCD">
      <w:pPr>
        <w:widowControl w:val="0"/>
        <w:suppressAutoHyphens/>
        <w:spacing w:after="0" w:line="240" w:lineRule="auto"/>
        <w:ind w:left="-851"/>
        <w:jc w:val="both"/>
        <w:rPr>
          <w:rFonts w:ascii="Times New Roman" w:hAnsi="Times New Roman"/>
          <w:sz w:val="24"/>
          <w:szCs w:val="24"/>
        </w:rPr>
      </w:pPr>
      <w:r w:rsidRPr="000079AF">
        <w:rPr>
          <w:rFonts w:ascii="Times New Roman" w:hAnsi="Times New Roman"/>
          <w:sz w:val="24"/>
          <w:szCs w:val="24"/>
        </w:rPr>
        <w:t>-</w:t>
      </w:r>
      <w:r w:rsidR="00FF0C88" w:rsidRPr="000079AF">
        <w:rPr>
          <w:rFonts w:ascii="Times New Roman" w:hAnsi="Times New Roman"/>
          <w:sz w:val="24"/>
          <w:szCs w:val="24"/>
        </w:rPr>
        <w:t xml:space="preserve"> за 3 квартал не позднее 30 сентября </w:t>
      </w:r>
      <w:r w:rsidRPr="000079AF">
        <w:rPr>
          <w:rFonts w:ascii="Times New Roman" w:hAnsi="Times New Roman"/>
          <w:sz w:val="24"/>
          <w:szCs w:val="24"/>
        </w:rPr>
        <w:t>текущего года</w:t>
      </w:r>
      <w:r>
        <w:rPr>
          <w:rFonts w:ascii="Times New Roman" w:hAnsi="Times New Roman"/>
          <w:sz w:val="24"/>
          <w:szCs w:val="24"/>
        </w:rPr>
        <w:t>;</w:t>
      </w:r>
    </w:p>
    <w:p w:rsidR="00DE055F" w:rsidRDefault="000079AF" w:rsidP="007E2DCD">
      <w:pPr>
        <w:widowControl w:val="0"/>
        <w:suppressAutoHyphens/>
        <w:spacing w:after="0" w:line="240" w:lineRule="auto"/>
        <w:ind w:left="-851"/>
        <w:jc w:val="both"/>
        <w:rPr>
          <w:rFonts w:ascii="Times New Roman" w:hAnsi="Times New Roman"/>
          <w:sz w:val="24"/>
          <w:szCs w:val="24"/>
        </w:rPr>
      </w:pPr>
      <w:r>
        <w:rPr>
          <w:rFonts w:ascii="Times New Roman" w:hAnsi="Times New Roman"/>
          <w:sz w:val="24"/>
          <w:szCs w:val="24"/>
        </w:rPr>
        <w:t>-</w:t>
      </w:r>
      <w:r w:rsidR="00FF0C88" w:rsidRPr="000079AF">
        <w:rPr>
          <w:rFonts w:ascii="Times New Roman" w:hAnsi="Times New Roman"/>
          <w:sz w:val="24"/>
          <w:szCs w:val="24"/>
        </w:rPr>
        <w:t xml:space="preserve"> за 4 квартал не позднее 31 декабря </w:t>
      </w:r>
      <w:r w:rsidRPr="000079AF">
        <w:rPr>
          <w:rFonts w:ascii="Times New Roman" w:hAnsi="Times New Roman"/>
          <w:sz w:val="24"/>
          <w:szCs w:val="24"/>
        </w:rPr>
        <w:t>текущего года</w:t>
      </w:r>
      <w:r w:rsidR="00FF0C88" w:rsidRPr="000079AF">
        <w:rPr>
          <w:rFonts w:ascii="Times New Roman" w:hAnsi="Times New Roman"/>
          <w:sz w:val="24"/>
          <w:szCs w:val="24"/>
        </w:rPr>
        <w:t>.</w:t>
      </w:r>
    </w:p>
    <w:p w:rsidR="004A2C35" w:rsidRPr="007A006B" w:rsidRDefault="004A2C35" w:rsidP="007E2DCD">
      <w:pPr>
        <w:suppressAutoHyphens/>
        <w:spacing w:after="0" w:line="240" w:lineRule="auto"/>
        <w:ind w:left="-851"/>
        <w:rPr>
          <w:rFonts w:ascii="Times New Roman" w:hAnsi="Times New Roman"/>
          <w:sz w:val="24"/>
          <w:szCs w:val="24"/>
        </w:rPr>
      </w:pPr>
      <w:r w:rsidRPr="007A006B">
        <w:rPr>
          <w:rFonts w:ascii="Times New Roman" w:hAnsi="Times New Roman"/>
          <w:sz w:val="24"/>
          <w:szCs w:val="24"/>
        </w:rPr>
        <w:t>3.3.</w:t>
      </w:r>
      <w:r w:rsidR="009E49D2">
        <w:rPr>
          <w:rFonts w:ascii="Times New Roman" w:hAnsi="Times New Roman"/>
          <w:sz w:val="24"/>
          <w:szCs w:val="24"/>
        </w:rPr>
        <w:t xml:space="preserve"> </w:t>
      </w:r>
      <w:r w:rsidRPr="007A006B">
        <w:rPr>
          <w:rFonts w:ascii="Times New Roman" w:hAnsi="Times New Roman"/>
          <w:sz w:val="24"/>
          <w:szCs w:val="24"/>
        </w:rPr>
        <w:t>Стороны обязаны:</w:t>
      </w:r>
    </w:p>
    <w:p w:rsidR="004A2C35" w:rsidRDefault="004A2C35" w:rsidP="007E2DCD">
      <w:pPr>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3.3.1.</w:t>
      </w:r>
      <w:r w:rsidR="009E49D2">
        <w:rPr>
          <w:rFonts w:ascii="Times New Roman" w:hAnsi="Times New Roman"/>
          <w:sz w:val="24"/>
          <w:szCs w:val="24"/>
        </w:rPr>
        <w:t xml:space="preserve"> </w:t>
      </w:r>
      <w:r w:rsidRPr="007A006B">
        <w:rPr>
          <w:rFonts w:ascii="Times New Roman" w:hAnsi="Times New Roman"/>
          <w:sz w:val="24"/>
          <w:szCs w:val="24"/>
        </w:rPr>
        <w:t>Строго соблюдать действующие нормы и правила в области использования атомной энергии, в</w:t>
      </w:r>
      <w:r w:rsidR="00C32B90">
        <w:rPr>
          <w:rFonts w:ascii="Times New Roman" w:hAnsi="Times New Roman"/>
          <w:sz w:val="24"/>
          <w:szCs w:val="24"/>
        </w:rPr>
        <w:t xml:space="preserve"> </w:t>
      </w:r>
      <w:r w:rsidRPr="007A006B">
        <w:rPr>
          <w:rFonts w:ascii="Times New Roman" w:hAnsi="Times New Roman"/>
          <w:sz w:val="24"/>
          <w:szCs w:val="24"/>
        </w:rPr>
        <w:t>том числе: СанПин 2.6.1.2523-09 «Нормы радиационной безопасности (НРБ-99/2009)», СП 2.6.1.2612-10 «Основные санитарные правила обеспечения радиационной безопасности (ОСПОРБ-99/2010)». Указанные нормы являются обязательными для соблюдения обеими Сторонами.</w:t>
      </w:r>
    </w:p>
    <w:p w:rsidR="00857E15" w:rsidRPr="007A006B" w:rsidRDefault="00857E15" w:rsidP="007E2DCD">
      <w:pPr>
        <w:suppressAutoHyphens/>
        <w:spacing w:after="0" w:line="240" w:lineRule="auto"/>
        <w:ind w:left="-851"/>
        <w:jc w:val="both"/>
        <w:rPr>
          <w:rFonts w:ascii="Times New Roman" w:hAnsi="Times New Roman"/>
          <w:sz w:val="24"/>
          <w:szCs w:val="24"/>
        </w:rPr>
      </w:pPr>
      <w:r>
        <w:rPr>
          <w:rFonts w:ascii="Times New Roman" w:hAnsi="Times New Roman"/>
          <w:sz w:val="24"/>
          <w:szCs w:val="24"/>
        </w:rPr>
        <w:t xml:space="preserve">3.4. Исполнитель вправе отказать Заказчику в выдаче </w:t>
      </w:r>
      <w:r w:rsidR="00FD037D">
        <w:rPr>
          <w:rFonts w:ascii="Times New Roman" w:hAnsi="Times New Roman"/>
          <w:sz w:val="24"/>
          <w:szCs w:val="24"/>
        </w:rPr>
        <w:t>результатов услуг, а также дозиметров для проведения ИДК в случае наличия у Заказчика задолженности по оплате за оказанные услуги предыдущего периода (квартала).</w:t>
      </w:r>
    </w:p>
    <w:p w:rsidR="004A2C35" w:rsidRPr="007A006B" w:rsidRDefault="004A2C35" w:rsidP="0086201E">
      <w:pPr>
        <w:suppressAutoHyphens/>
        <w:spacing w:after="0" w:line="240" w:lineRule="auto"/>
        <w:rPr>
          <w:rFonts w:ascii="Times New Roman" w:hAnsi="Times New Roman"/>
          <w:sz w:val="24"/>
          <w:szCs w:val="24"/>
        </w:rPr>
      </w:pPr>
    </w:p>
    <w:p w:rsidR="004A2C35" w:rsidRPr="007A006B" w:rsidRDefault="004A2C35" w:rsidP="0086201E">
      <w:pPr>
        <w:widowControl w:val="0"/>
        <w:suppressAutoHyphens/>
        <w:spacing w:after="0" w:line="240" w:lineRule="auto"/>
        <w:jc w:val="center"/>
        <w:rPr>
          <w:rFonts w:ascii="Times New Roman" w:hAnsi="Times New Roman"/>
          <w:sz w:val="24"/>
          <w:szCs w:val="24"/>
        </w:rPr>
      </w:pPr>
      <w:r w:rsidRPr="007A006B">
        <w:rPr>
          <w:rFonts w:ascii="Times New Roman" w:hAnsi="Times New Roman"/>
          <w:sz w:val="24"/>
          <w:szCs w:val="24"/>
        </w:rPr>
        <w:t>4.Ответственность сторон</w:t>
      </w:r>
    </w:p>
    <w:p w:rsidR="001204C3" w:rsidRPr="001204C3" w:rsidRDefault="001204C3" w:rsidP="00404CF2">
      <w:pPr>
        <w:suppressAutoHyphens/>
        <w:spacing w:after="0" w:line="240" w:lineRule="auto"/>
        <w:ind w:left="-851"/>
        <w:jc w:val="both"/>
        <w:rPr>
          <w:rFonts w:ascii="Times New Roman" w:hAnsi="Times New Roman"/>
          <w:sz w:val="24"/>
          <w:szCs w:val="24"/>
        </w:rPr>
      </w:pPr>
      <w:r w:rsidRPr="001204C3">
        <w:rPr>
          <w:rFonts w:ascii="Times New Roman" w:hAnsi="Times New Roman"/>
          <w:sz w:val="24"/>
          <w:szCs w:val="24"/>
        </w:rPr>
        <w:t>4.1.</w:t>
      </w:r>
      <w:r w:rsidR="009E49D2">
        <w:rPr>
          <w:rFonts w:ascii="Times New Roman" w:hAnsi="Times New Roman"/>
          <w:sz w:val="24"/>
          <w:szCs w:val="24"/>
        </w:rPr>
        <w:t xml:space="preserve"> </w:t>
      </w:r>
      <w:r w:rsidRPr="001204C3">
        <w:rPr>
          <w:rFonts w:ascii="Times New Roman" w:hAnsi="Times New Roman"/>
          <w:sz w:val="24"/>
          <w:szCs w:val="24"/>
        </w:rPr>
        <w:t xml:space="preserve">В случае просрочки исполнения Заказчиком обязательства, предусмотренного </w:t>
      </w:r>
      <w:r>
        <w:rPr>
          <w:rFonts w:ascii="Times New Roman" w:hAnsi="Times New Roman"/>
          <w:sz w:val="24"/>
          <w:szCs w:val="24"/>
        </w:rPr>
        <w:t>Д</w:t>
      </w:r>
      <w:r w:rsidRPr="001204C3">
        <w:rPr>
          <w:rFonts w:ascii="Times New Roman" w:hAnsi="Times New Roman"/>
          <w:sz w:val="24"/>
          <w:szCs w:val="24"/>
        </w:rPr>
        <w:t xml:space="preserve">оговором, Исполнитель вправе потребовать уплату неустойки. Неустойка начисляется за каждый день просрочки исполнения обязательства, предусмотренного </w:t>
      </w:r>
      <w:r>
        <w:rPr>
          <w:rFonts w:ascii="Times New Roman" w:hAnsi="Times New Roman"/>
          <w:sz w:val="24"/>
          <w:szCs w:val="24"/>
        </w:rPr>
        <w:t>Д</w:t>
      </w:r>
      <w:r w:rsidRPr="001204C3">
        <w:rPr>
          <w:rFonts w:ascii="Times New Roman" w:hAnsi="Times New Roman"/>
          <w:sz w:val="24"/>
          <w:szCs w:val="24"/>
        </w:rPr>
        <w:t xml:space="preserve">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сотой действующей на день уплаты неустойки </w:t>
      </w:r>
      <w:r>
        <w:rPr>
          <w:rFonts w:ascii="Times New Roman" w:hAnsi="Times New Roman"/>
          <w:sz w:val="24"/>
          <w:szCs w:val="24"/>
        </w:rPr>
        <w:t>ключевой ставки</w:t>
      </w:r>
      <w:r w:rsidRPr="001204C3">
        <w:rPr>
          <w:rFonts w:ascii="Times New Roman" w:hAnsi="Times New Roman"/>
          <w:sz w:val="24"/>
          <w:szCs w:val="24"/>
        </w:rPr>
        <w:t xml:space="preserve"> Центрального банка Российской Федерации от суммы неисполненных обязательств.</w:t>
      </w:r>
    </w:p>
    <w:p w:rsidR="001204C3" w:rsidRPr="001204C3" w:rsidRDefault="001204C3" w:rsidP="00404CF2">
      <w:pPr>
        <w:suppressAutoHyphens/>
        <w:spacing w:after="0" w:line="240" w:lineRule="auto"/>
        <w:ind w:left="-851"/>
        <w:jc w:val="both"/>
        <w:rPr>
          <w:rFonts w:ascii="Times New Roman" w:hAnsi="Times New Roman"/>
          <w:sz w:val="24"/>
          <w:szCs w:val="24"/>
        </w:rPr>
      </w:pPr>
      <w:r w:rsidRPr="001204C3">
        <w:rPr>
          <w:rFonts w:ascii="Times New Roman" w:hAnsi="Times New Roman"/>
          <w:sz w:val="24"/>
          <w:szCs w:val="24"/>
        </w:rPr>
        <w:t xml:space="preserve">4.2. В случае просрочки исполнения Исполнителем обязательства, предусмотренного </w:t>
      </w:r>
      <w:r>
        <w:rPr>
          <w:rFonts w:ascii="Times New Roman" w:hAnsi="Times New Roman"/>
          <w:sz w:val="24"/>
          <w:szCs w:val="24"/>
        </w:rPr>
        <w:t>Д</w:t>
      </w:r>
      <w:r w:rsidRPr="001204C3">
        <w:rPr>
          <w:rFonts w:ascii="Times New Roman" w:hAnsi="Times New Roman"/>
          <w:sz w:val="24"/>
          <w:szCs w:val="24"/>
        </w:rPr>
        <w:t xml:space="preserve">оговором, Заказчик вправе потребовать уплату неустойки. Неустойка начисляется за каждый день просрочки исполнения обязательства, предусмотренного </w:t>
      </w:r>
      <w:r>
        <w:rPr>
          <w:rFonts w:ascii="Times New Roman" w:hAnsi="Times New Roman"/>
          <w:sz w:val="24"/>
          <w:szCs w:val="24"/>
        </w:rPr>
        <w:t>Д</w:t>
      </w:r>
      <w:r w:rsidRPr="001204C3">
        <w:rPr>
          <w:rFonts w:ascii="Times New Roman" w:hAnsi="Times New Roman"/>
          <w:sz w:val="24"/>
          <w:szCs w:val="24"/>
        </w:rPr>
        <w:t xml:space="preserve">оговором, начиная со дня, следующего после дня истечения установленного </w:t>
      </w:r>
      <w:r>
        <w:rPr>
          <w:rFonts w:ascii="Times New Roman" w:hAnsi="Times New Roman"/>
          <w:sz w:val="24"/>
          <w:szCs w:val="24"/>
        </w:rPr>
        <w:t>Д</w:t>
      </w:r>
      <w:r w:rsidRPr="001204C3">
        <w:rPr>
          <w:rFonts w:ascii="Times New Roman" w:hAnsi="Times New Roman"/>
          <w:sz w:val="24"/>
          <w:szCs w:val="24"/>
        </w:rPr>
        <w:t xml:space="preserve">оговором срока исполнения обязательства. Размер такой неустойки устанавливается </w:t>
      </w:r>
      <w:r>
        <w:rPr>
          <w:rFonts w:ascii="Times New Roman" w:hAnsi="Times New Roman"/>
          <w:sz w:val="24"/>
          <w:szCs w:val="24"/>
        </w:rPr>
        <w:t>Д</w:t>
      </w:r>
      <w:r w:rsidRPr="001204C3">
        <w:rPr>
          <w:rFonts w:ascii="Times New Roman" w:hAnsi="Times New Roman"/>
          <w:sz w:val="24"/>
          <w:szCs w:val="24"/>
        </w:rPr>
        <w:t xml:space="preserve">оговором в размере одной трехсотой действующей на день уплаты неустойки </w:t>
      </w:r>
      <w:r>
        <w:rPr>
          <w:rFonts w:ascii="Times New Roman" w:hAnsi="Times New Roman"/>
          <w:sz w:val="24"/>
          <w:szCs w:val="24"/>
        </w:rPr>
        <w:t>ключевой ставки</w:t>
      </w:r>
      <w:r w:rsidRPr="001204C3">
        <w:rPr>
          <w:rFonts w:ascii="Times New Roman" w:hAnsi="Times New Roman"/>
          <w:sz w:val="24"/>
          <w:szCs w:val="24"/>
        </w:rPr>
        <w:t xml:space="preserve"> Центрального банка Российской Федерации от суммы неисполненных обязательств.</w:t>
      </w:r>
    </w:p>
    <w:p w:rsidR="001204C3" w:rsidRPr="001204C3" w:rsidRDefault="001204C3" w:rsidP="00404CF2">
      <w:pPr>
        <w:suppressAutoHyphens/>
        <w:spacing w:after="0" w:line="240" w:lineRule="auto"/>
        <w:ind w:left="-851"/>
        <w:jc w:val="both"/>
        <w:rPr>
          <w:rFonts w:ascii="Times New Roman" w:hAnsi="Times New Roman"/>
          <w:sz w:val="24"/>
          <w:szCs w:val="24"/>
        </w:rPr>
      </w:pPr>
      <w:r w:rsidRPr="001204C3">
        <w:rPr>
          <w:rFonts w:ascii="Times New Roman" w:hAnsi="Times New Roman"/>
          <w:sz w:val="24"/>
          <w:szCs w:val="24"/>
        </w:rPr>
        <w:t>4.3. Уплата неустойки, а также возмещение убытков не освобождает виновную Сторону от выполнения обязательств по настоящему Договору.</w:t>
      </w:r>
    </w:p>
    <w:p w:rsidR="001204C3" w:rsidRPr="001204C3" w:rsidRDefault="001204C3" w:rsidP="00404CF2">
      <w:pPr>
        <w:suppressAutoHyphens/>
        <w:spacing w:after="0" w:line="240" w:lineRule="auto"/>
        <w:ind w:left="-851"/>
        <w:jc w:val="both"/>
        <w:rPr>
          <w:rFonts w:ascii="Times New Roman" w:hAnsi="Times New Roman"/>
          <w:sz w:val="24"/>
          <w:szCs w:val="24"/>
        </w:rPr>
      </w:pPr>
      <w:r w:rsidRPr="001204C3">
        <w:rPr>
          <w:rFonts w:ascii="Times New Roman" w:hAnsi="Times New Roman"/>
          <w:sz w:val="24"/>
          <w:szCs w:val="24"/>
        </w:rPr>
        <w:t xml:space="preserve">4.4. За неисполнение или ненадлежащее исполнение обязательств по настоящему Договору, в части неурегулированной настоящим </w:t>
      </w:r>
      <w:r>
        <w:rPr>
          <w:rFonts w:ascii="Times New Roman" w:hAnsi="Times New Roman"/>
          <w:sz w:val="24"/>
          <w:szCs w:val="24"/>
        </w:rPr>
        <w:t>Д</w:t>
      </w:r>
      <w:r w:rsidRPr="001204C3">
        <w:rPr>
          <w:rFonts w:ascii="Times New Roman" w:hAnsi="Times New Roman"/>
          <w:sz w:val="24"/>
          <w:szCs w:val="24"/>
        </w:rPr>
        <w:t xml:space="preserve">оговором, </w:t>
      </w:r>
      <w:r>
        <w:rPr>
          <w:rFonts w:ascii="Times New Roman" w:hAnsi="Times New Roman"/>
          <w:sz w:val="24"/>
          <w:szCs w:val="24"/>
        </w:rPr>
        <w:t>С</w:t>
      </w:r>
      <w:r w:rsidRPr="001204C3">
        <w:rPr>
          <w:rFonts w:ascii="Times New Roman" w:hAnsi="Times New Roman"/>
          <w:sz w:val="24"/>
          <w:szCs w:val="24"/>
        </w:rPr>
        <w:t>тороны несут ответственность в соответствии с действующим законодательством Российской Федерации.</w:t>
      </w:r>
    </w:p>
    <w:p w:rsidR="001204C3" w:rsidRPr="001204C3" w:rsidRDefault="001204C3" w:rsidP="00404CF2">
      <w:pPr>
        <w:suppressAutoHyphens/>
        <w:spacing w:after="0" w:line="240" w:lineRule="auto"/>
        <w:ind w:left="-851"/>
        <w:jc w:val="both"/>
        <w:rPr>
          <w:rFonts w:ascii="Times New Roman" w:hAnsi="Times New Roman"/>
          <w:color w:val="FF0000"/>
          <w:sz w:val="24"/>
          <w:szCs w:val="24"/>
        </w:rPr>
      </w:pPr>
      <w:r w:rsidRPr="0067567C">
        <w:rPr>
          <w:rFonts w:ascii="Times New Roman" w:hAnsi="Times New Roman"/>
          <w:sz w:val="24"/>
          <w:szCs w:val="24"/>
        </w:rPr>
        <w:t>4.5. При утере или порче дозиметра Заказчик</w:t>
      </w:r>
      <w:r w:rsidR="0067567C" w:rsidRPr="0067567C">
        <w:rPr>
          <w:rFonts w:ascii="Times New Roman" w:hAnsi="Times New Roman"/>
          <w:sz w:val="24"/>
          <w:szCs w:val="24"/>
        </w:rPr>
        <w:t>ом (работниками Заказчика)</w:t>
      </w:r>
      <w:r w:rsidRPr="0067567C">
        <w:rPr>
          <w:rFonts w:ascii="Times New Roman" w:hAnsi="Times New Roman"/>
          <w:sz w:val="24"/>
          <w:szCs w:val="24"/>
        </w:rPr>
        <w:t xml:space="preserve"> стоимость утраченного имущества</w:t>
      </w:r>
      <w:r w:rsidR="009E49D2" w:rsidRPr="0067567C">
        <w:rPr>
          <w:rFonts w:ascii="Times New Roman" w:hAnsi="Times New Roman"/>
          <w:sz w:val="24"/>
          <w:szCs w:val="24"/>
        </w:rPr>
        <w:t xml:space="preserve"> в размере, указанном в пункте 1.1 настоящего Договора</w:t>
      </w:r>
      <w:r w:rsidR="0067567C" w:rsidRPr="0067567C">
        <w:rPr>
          <w:rFonts w:ascii="Times New Roman" w:hAnsi="Times New Roman"/>
          <w:sz w:val="24"/>
          <w:szCs w:val="24"/>
        </w:rPr>
        <w:t>, оплачивается Заказчиком в течение 5 рабочих дней с даты получения соответствующего счета на оплату, выставленного Исполнителем</w:t>
      </w:r>
      <w:r w:rsidR="009E49D2" w:rsidRPr="0067567C">
        <w:rPr>
          <w:rFonts w:ascii="Times New Roman" w:hAnsi="Times New Roman"/>
          <w:sz w:val="24"/>
          <w:szCs w:val="24"/>
        </w:rPr>
        <w:t>.</w:t>
      </w:r>
    </w:p>
    <w:p w:rsidR="00053346" w:rsidRDefault="001204C3" w:rsidP="00404CF2">
      <w:pPr>
        <w:suppressAutoHyphens/>
        <w:spacing w:after="0" w:line="240" w:lineRule="auto"/>
        <w:ind w:left="-851"/>
        <w:jc w:val="both"/>
        <w:rPr>
          <w:rFonts w:ascii="Times New Roman" w:hAnsi="Times New Roman"/>
          <w:sz w:val="24"/>
          <w:szCs w:val="24"/>
        </w:rPr>
      </w:pPr>
      <w:r w:rsidRPr="001204C3">
        <w:rPr>
          <w:rFonts w:ascii="Times New Roman" w:hAnsi="Times New Roman"/>
          <w:sz w:val="24"/>
          <w:szCs w:val="24"/>
        </w:rPr>
        <w:t>4.6. За несвоевремен</w:t>
      </w:r>
      <w:r w:rsidR="004A30B7">
        <w:rPr>
          <w:rFonts w:ascii="Times New Roman" w:hAnsi="Times New Roman"/>
          <w:sz w:val="24"/>
          <w:szCs w:val="24"/>
        </w:rPr>
        <w:t xml:space="preserve">ную сдачу </w:t>
      </w:r>
      <w:r w:rsidR="00AA7DF7">
        <w:rPr>
          <w:rFonts w:ascii="Times New Roman" w:hAnsi="Times New Roman"/>
          <w:sz w:val="24"/>
          <w:szCs w:val="24"/>
        </w:rPr>
        <w:t xml:space="preserve">1 </w:t>
      </w:r>
      <w:r w:rsidR="004A30B7">
        <w:rPr>
          <w:rFonts w:ascii="Times New Roman" w:hAnsi="Times New Roman"/>
          <w:sz w:val="24"/>
          <w:szCs w:val="24"/>
        </w:rPr>
        <w:t>дозиметр</w:t>
      </w:r>
      <w:r w:rsidR="00AA7DF7">
        <w:rPr>
          <w:rFonts w:ascii="Times New Roman" w:hAnsi="Times New Roman"/>
          <w:sz w:val="24"/>
          <w:szCs w:val="24"/>
        </w:rPr>
        <w:t>а</w:t>
      </w:r>
      <w:r w:rsidR="004A30B7">
        <w:rPr>
          <w:rFonts w:ascii="Times New Roman" w:hAnsi="Times New Roman"/>
          <w:sz w:val="24"/>
          <w:szCs w:val="24"/>
        </w:rPr>
        <w:t xml:space="preserve"> с Заказчика</w:t>
      </w:r>
      <w:r w:rsidRPr="001204C3">
        <w:rPr>
          <w:rFonts w:ascii="Times New Roman" w:hAnsi="Times New Roman"/>
          <w:sz w:val="24"/>
          <w:szCs w:val="24"/>
        </w:rPr>
        <w:t xml:space="preserve"> взимается штраф в размере 500 (пятьсот) рублей</w:t>
      </w:r>
      <w:r w:rsidR="004A30B7">
        <w:rPr>
          <w:rFonts w:ascii="Times New Roman" w:hAnsi="Times New Roman"/>
          <w:sz w:val="24"/>
          <w:szCs w:val="24"/>
        </w:rPr>
        <w:t>.</w:t>
      </w:r>
    </w:p>
    <w:p w:rsidR="00053346" w:rsidRPr="007A006B" w:rsidRDefault="004A2C35" w:rsidP="00404CF2">
      <w:pPr>
        <w:spacing w:after="0" w:line="240" w:lineRule="auto"/>
        <w:ind w:left="-851"/>
        <w:jc w:val="both"/>
        <w:rPr>
          <w:rFonts w:ascii="Times New Roman" w:hAnsi="Times New Roman"/>
          <w:sz w:val="24"/>
          <w:szCs w:val="24"/>
        </w:rPr>
      </w:pPr>
      <w:r w:rsidRPr="00E36525">
        <w:rPr>
          <w:rFonts w:ascii="Times New Roman" w:hAnsi="Times New Roman"/>
          <w:color w:val="FF0000"/>
          <w:sz w:val="24"/>
          <w:szCs w:val="24"/>
        </w:rPr>
        <w:lastRenderedPageBreak/>
        <w:t>4.</w:t>
      </w:r>
      <w:r w:rsidR="009E49D2" w:rsidRPr="00E36525">
        <w:rPr>
          <w:rFonts w:ascii="Times New Roman" w:hAnsi="Times New Roman"/>
          <w:color w:val="FF0000"/>
          <w:sz w:val="24"/>
          <w:szCs w:val="24"/>
        </w:rPr>
        <w:t>7</w:t>
      </w:r>
      <w:r w:rsidRPr="002812D5">
        <w:rPr>
          <w:rFonts w:ascii="Times New Roman" w:hAnsi="Times New Roman"/>
          <w:color w:val="FF0000"/>
          <w:sz w:val="24"/>
          <w:szCs w:val="24"/>
        </w:rPr>
        <w:t>.</w:t>
      </w:r>
      <w:r w:rsidR="009E49D2" w:rsidRPr="002812D5">
        <w:rPr>
          <w:rFonts w:ascii="Times New Roman" w:hAnsi="Times New Roman"/>
          <w:color w:val="FF0000"/>
          <w:sz w:val="24"/>
          <w:szCs w:val="24"/>
        </w:rPr>
        <w:t xml:space="preserve"> </w:t>
      </w:r>
      <w:permStart w:id="1503281688" w:edGrp="everyone"/>
      <w:r w:rsidRPr="002812D5">
        <w:rPr>
          <w:rFonts w:ascii="Times New Roman" w:hAnsi="Times New Roman"/>
          <w:color w:val="FF0000"/>
          <w:sz w:val="24"/>
          <w:szCs w:val="24"/>
        </w:rPr>
        <w:t xml:space="preserve">Ответственное лицо по Договору со стороны Заказчика – </w:t>
      </w:r>
      <w:r w:rsidR="00053346" w:rsidRPr="002812D5">
        <w:rPr>
          <w:rFonts w:ascii="Times New Roman" w:hAnsi="Times New Roman"/>
          <w:color w:val="FF0000"/>
          <w:sz w:val="24"/>
          <w:szCs w:val="24"/>
        </w:rPr>
        <w:t>____________________________________________________________ (контактный телефон (_____)________________________.</w:t>
      </w:r>
      <w:permEnd w:id="1503281688"/>
    </w:p>
    <w:p w:rsidR="004A2C35" w:rsidRPr="00E36525" w:rsidRDefault="004A2C35" w:rsidP="00404CF2">
      <w:pPr>
        <w:pStyle w:val="a5"/>
        <w:suppressAutoHyphens/>
        <w:spacing w:after="0" w:line="240" w:lineRule="auto"/>
        <w:ind w:left="-851"/>
        <w:jc w:val="both"/>
        <w:rPr>
          <w:rFonts w:ascii="Times New Roman" w:eastAsia="Times New Roman" w:hAnsi="Times New Roman"/>
          <w:i w:val="0"/>
          <w:iCs w:val="0"/>
          <w:color w:val="auto"/>
          <w:spacing w:val="0"/>
          <w:u w:val="single"/>
        </w:rPr>
      </w:pPr>
      <w:r w:rsidRPr="002812D5">
        <w:rPr>
          <w:rFonts w:ascii="Times New Roman" w:eastAsia="Times New Roman" w:hAnsi="Times New Roman"/>
          <w:i w:val="0"/>
          <w:iCs w:val="0"/>
          <w:color w:val="auto"/>
          <w:spacing w:val="0"/>
        </w:rPr>
        <w:t>4.</w:t>
      </w:r>
      <w:r w:rsidR="009E49D2" w:rsidRPr="002812D5">
        <w:rPr>
          <w:rFonts w:ascii="Times New Roman" w:eastAsia="Times New Roman" w:hAnsi="Times New Roman"/>
          <w:i w:val="0"/>
          <w:iCs w:val="0"/>
          <w:color w:val="auto"/>
          <w:spacing w:val="0"/>
        </w:rPr>
        <w:t>8</w:t>
      </w:r>
      <w:r w:rsidRPr="002812D5">
        <w:rPr>
          <w:rFonts w:ascii="Times New Roman" w:eastAsia="Times New Roman" w:hAnsi="Times New Roman"/>
          <w:i w:val="0"/>
          <w:iCs w:val="0"/>
          <w:color w:val="auto"/>
          <w:spacing w:val="0"/>
        </w:rPr>
        <w:t>.</w:t>
      </w:r>
      <w:r w:rsidR="009E49D2" w:rsidRPr="002812D5">
        <w:rPr>
          <w:rFonts w:ascii="Times New Roman" w:eastAsia="Times New Roman" w:hAnsi="Times New Roman"/>
          <w:i w:val="0"/>
          <w:iCs w:val="0"/>
          <w:color w:val="auto"/>
          <w:spacing w:val="0"/>
        </w:rPr>
        <w:t xml:space="preserve"> </w:t>
      </w:r>
      <w:r w:rsidRPr="002812D5">
        <w:rPr>
          <w:rFonts w:ascii="Times New Roman" w:eastAsia="Times New Roman" w:hAnsi="Times New Roman"/>
          <w:i w:val="0"/>
          <w:iCs w:val="0"/>
          <w:color w:val="auto"/>
          <w:spacing w:val="0"/>
        </w:rPr>
        <w:t xml:space="preserve">Ответственное лицо по Договору со стороны Исполнителя </w:t>
      </w:r>
      <w:r w:rsidR="00E36525">
        <w:rPr>
          <w:rFonts w:ascii="Times New Roman" w:eastAsia="Times New Roman" w:hAnsi="Times New Roman"/>
          <w:i w:val="0"/>
          <w:iCs w:val="0"/>
          <w:color w:val="auto"/>
          <w:spacing w:val="0"/>
        </w:rPr>
        <w:t>–</w:t>
      </w:r>
      <w:r w:rsidRPr="002812D5">
        <w:rPr>
          <w:rFonts w:ascii="Times New Roman" w:eastAsia="Times New Roman" w:hAnsi="Times New Roman"/>
          <w:i w:val="0"/>
          <w:iCs w:val="0"/>
          <w:color w:val="auto"/>
          <w:spacing w:val="0"/>
        </w:rPr>
        <w:t xml:space="preserve"> </w:t>
      </w:r>
      <w:bookmarkStart w:id="2" w:name="_Hlk25309376"/>
      <w:r w:rsidR="00E36525" w:rsidRPr="00E36525">
        <w:rPr>
          <w:rFonts w:ascii="Times New Roman" w:eastAsia="Times New Roman" w:hAnsi="Times New Roman"/>
          <w:i w:val="0"/>
          <w:iCs w:val="0"/>
          <w:color w:val="auto"/>
          <w:spacing w:val="0"/>
          <w:u w:val="single"/>
        </w:rPr>
        <w:t>Кудрявцев Сергей Александрович</w:t>
      </w:r>
      <w:r w:rsidRPr="002812D5">
        <w:rPr>
          <w:rFonts w:ascii="Times New Roman" w:eastAsia="Times New Roman" w:hAnsi="Times New Roman"/>
          <w:i w:val="0"/>
          <w:iCs w:val="0"/>
          <w:color w:val="auto"/>
          <w:spacing w:val="0"/>
        </w:rPr>
        <w:t xml:space="preserve"> </w:t>
      </w:r>
      <w:r w:rsidRPr="00E36525">
        <w:rPr>
          <w:rFonts w:ascii="Times New Roman" w:eastAsia="Times New Roman" w:hAnsi="Times New Roman"/>
          <w:i w:val="0"/>
          <w:iCs w:val="0"/>
          <w:color w:val="auto"/>
          <w:spacing w:val="0"/>
          <w:u w:val="single"/>
        </w:rPr>
        <w:t>(контактный телефон (</w:t>
      </w:r>
      <w:r w:rsidR="00E36525" w:rsidRPr="00E36525">
        <w:rPr>
          <w:rFonts w:ascii="Times New Roman" w:eastAsia="Times New Roman" w:hAnsi="Times New Roman"/>
          <w:i w:val="0"/>
          <w:iCs w:val="0"/>
          <w:color w:val="auto"/>
          <w:spacing w:val="0"/>
          <w:u w:val="single"/>
        </w:rPr>
        <w:t>8 3452 270729</w:t>
      </w:r>
      <w:r w:rsidRPr="00E36525">
        <w:rPr>
          <w:rFonts w:ascii="Times New Roman" w:eastAsia="Times New Roman" w:hAnsi="Times New Roman"/>
          <w:i w:val="0"/>
          <w:iCs w:val="0"/>
          <w:color w:val="auto"/>
          <w:spacing w:val="0"/>
          <w:u w:val="single"/>
        </w:rPr>
        <w:t>).</w:t>
      </w:r>
    </w:p>
    <w:bookmarkEnd w:id="2"/>
    <w:p w:rsidR="004A2C35" w:rsidRPr="00E36525" w:rsidRDefault="004A2C35" w:rsidP="00404CF2">
      <w:pPr>
        <w:suppressAutoHyphens/>
        <w:spacing w:after="0" w:line="240" w:lineRule="auto"/>
        <w:ind w:left="-851"/>
        <w:jc w:val="both"/>
        <w:rPr>
          <w:rFonts w:ascii="Times New Roman" w:hAnsi="Times New Roman"/>
          <w:sz w:val="24"/>
          <w:szCs w:val="24"/>
          <w:u w:val="single"/>
        </w:rPr>
      </w:pPr>
    </w:p>
    <w:p w:rsidR="004A2C35" w:rsidRPr="007A006B" w:rsidRDefault="004A2C35" w:rsidP="0086201E">
      <w:pPr>
        <w:suppressAutoHyphens/>
        <w:spacing w:after="0" w:line="240" w:lineRule="auto"/>
        <w:jc w:val="center"/>
        <w:rPr>
          <w:rFonts w:ascii="Times New Roman" w:hAnsi="Times New Roman"/>
          <w:sz w:val="24"/>
          <w:szCs w:val="24"/>
        </w:rPr>
      </w:pPr>
      <w:r w:rsidRPr="007A006B">
        <w:rPr>
          <w:rFonts w:ascii="Times New Roman" w:hAnsi="Times New Roman"/>
          <w:sz w:val="24"/>
          <w:szCs w:val="24"/>
        </w:rPr>
        <w:t>5.</w:t>
      </w:r>
      <w:r w:rsidR="009E49D2">
        <w:rPr>
          <w:rFonts w:ascii="Times New Roman" w:hAnsi="Times New Roman"/>
          <w:sz w:val="24"/>
          <w:szCs w:val="24"/>
        </w:rPr>
        <w:t xml:space="preserve"> </w:t>
      </w:r>
      <w:r w:rsidRPr="007A006B">
        <w:rPr>
          <w:rFonts w:ascii="Times New Roman" w:hAnsi="Times New Roman"/>
          <w:sz w:val="24"/>
          <w:szCs w:val="24"/>
        </w:rPr>
        <w:t>Форс-мажор</w:t>
      </w:r>
    </w:p>
    <w:p w:rsidR="004A2C35" w:rsidRPr="007A006B" w:rsidRDefault="004A2C35" w:rsidP="00404CF2">
      <w:pPr>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5.1.</w:t>
      </w:r>
      <w:r w:rsidR="009E49D2">
        <w:rPr>
          <w:rFonts w:ascii="Times New Roman" w:hAnsi="Times New Roman"/>
          <w:sz w:val="24"/>
          <w:szCs w:val="24"/>
        </w:rPr>
        <w:t xml:space="preserve"> </w:t>
      </w:r>
      <w:r w:rsidRPr="007A006B">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чрезвычайных или непредотвратимых обстоятельств (стихийные бедствия, действия государственных органов, забастовки, трудовые беспорядки, мятежи, войны и т.п.) и если эти обстоятельства непосредственно повлияли на исполнение настоящего Договора. При этом сторона, ссылающаяся на подобные обстоятельства, должна незамедлительно сообщить об их наступлении, и в течение 14 (</w:t>
      </w:r>
      <w:r w:rsidR="0020494C">
        <w:rPr>
          <w:rFonts w:ascii="Times New Roman" w:hAnsi="Times New Roman"/>
          <w:sz w:val="24"/>
          <w:szCs w:val="24"/>
        </w:rPr>
        <w:t>ч</w:t>
      </w:r>
      <w:r w:rsidRPr="007A006B">
        <w:rPr>
          <w:rFonts w:ascii="Times New Roman" w:hAnsi="Times New Roman"/>
          <w:sz w:val="24"/>
          <w:szCs w:val="24"/>
        </w:rPr>
        <w:t>етырнадцати) календарных дней предоставить соответствующее документальное свидетельство, в противном случае, она будет нести ответственность на общих основаниях, кроме случаев, когда само действие обстоятельств непреодолимой силы не позволило сообщить об их наступлении.</w:t>
      </w:r>
    </w:p>
    <w:p w:rsidR="004A2C35" w:rsidRPr="007A006B" w:rsidRDefault="004A2C35" w:rsidP="00404CF2">
      <w:pPr>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5.2.</w:t>
      </w:r>
      <w:r w:rsidR="009E49D2">
        <w:rPr>
          <w:rFonts w:ascii="Times New Roman" w:hAnsi="Times New Roman"/>
          <w:sz w:val="24"/>
          <w:szCs w:val="24"/>
        </w:rPr>
        <w:t xml:space="preserve"> </w:t>
      </w:r>
      <w:r w:rsidRPr="007A006B">
        <w:rPr>
          <w:rFonts w:ascii="Times New Roman" w:hAnsi="Times New Roman"/>
          <w:sz w:val="24"/>
          <w:szCs w:val="24"/>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4A2C35" w:rsidRPr="007A006B" w:rsidRDefault="004A2C35" w:rsidP="00404CF2">
      <w:pPr>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5.3.</w:t>
      </w:r>
      <w:r w:rsidR="009E49D2">
        <w:rPr>
          <w:rFonts w:ascii="Times New Roman" w:hAnsi="Times New Roman"/>
          <w:sz w:val="24"/>
          <w:szCs w:val="24"/>
        </w:rPr>
        <w:t xml:space="preserve"> </w:t>
      </w:r>
      <w:r w:rsidRPr="007A006B">
        <w:rPr>
          <w:rFonts w:ascii="Times New Roman" w:hAnsi="Times New Roman"/>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 по месту возникновения обстоятельств непреодолимой силы.</w:t>
      </w:r>
    </w:p>
    <w:p w:rsidR="004A2C35" w:rsidRPr="007A006B" w:rsidRDefault="004A2C35" w:rsidP="00404CF2">
      <w:pPr>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5.4.</w:t>
      </w:r>
      <w:r w:rsidR="009E49D2">
        <w:rPr>
          <w:rFonts w:ascii="Times New Roman" w:hAnsi="Times New Roman"/>
          <w:sz w:val="24"/>
          <w:szCs w:val="24"/>
        </w:rPr>
        <w:t xml:space="preserve"> </w:t>
      </w:r>
      <w:r w:rsidRPr="007A006B">
        <w:rPr>
          <w:rFonts w:ascii="Times New Roman" w:hAnsi="Times New Roman"/>
          <w:sz w:val="24"/>
          <w:szCs w:val="24"/>
        </w:rPr>
        <w:t>Если обстоятельства непреодолимой силы или их последствия будут длиться более одного месяца, каждая из Сторон вправе потребовать расторжения Договора. При расторжении Договора по указанным обстоятельствам Стороны производят взаиморасчеты по обязательствам, существующим на момент прекращения действия Договора.</w:t>
      </w:r>
    </w:p>
    <w:p w:rsidR="004A2C35" w:rsidRPr="007A006B" w:rsidRDefault="004A2C35" w:rsidP="0086201E">
      <w:pPr>
        <w:suppressAutoHyphens/>
        <w:spacing w:after="0" w:line="240" w:lineRule="auto"/>
        <w:rPr>
          <w:rFonts w:ascii="Times New Roman" w:hAnsi="Times New Roman"/>
          <w:sz w:val="24"/>
          <w:szCs w:val="24"/>
        </w:rPr>
      </w:pPr>
    </w:p>
    <w:p w:rsidR="004A2C35" w:rsidRPr="007A006B" w:rsidRDefault="004A2C35" w:rsidP="0086201E">
      <w:pPr>
        <w:suppressAutoHyphens/>
        <w:spacing w:after="0" w:line="240" w:lineRule="auto"/>
        <w:jc w:val="center"/>
        <w:rPr>
          <w:rFonts w:ascii="Times New Roman" w:hAnsi="Times New Roman"/>
          <w:sz w:val="24"/>
          <w:szCs w:val="24"/>
        </w:rPr>
      </w:pPr>
      <w:r w:rsidRPr="007A006B">
        <w:rPr>
          <w:rFonts w:ascii="Times New Roman" w:hAnsi="Times New Roman"/>
          <w:sz w:val="24"/>
          <w:szCs w:val="24"/>
        </w:rPr>
        <w:t>6.</w:t>
      </w:r>
      <w:r w:rsidRPr="007A006B">
        <w:rPr>
          <w:rFonts w:ascii="Times New Roman" w:hAnsi="Times New Roman"/>
          <w:sz w:val="24"/>
          <w:szCs w:val="24"/>
        </w:rPr>
        <w:tab/>
        <w:t>Разрешение споров</w:t>
      </w:r>
    </w:p>
    <w:p w:rsidR="004A2C35" w:rsidRPr="007A006B" w:rsidRDefault="004A2C35" w:rsidP="00404CF2">
      <w:pPr>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6.1.</w:t>
      </w:r>
      <w:r w:rsidR="009E49D2">
        <w:rPr>
          <w:rFonts w:ascii="Times New Roman" w:hAnsi="Times New Roman"/>
          <w:sz w:val="24"/>
          <w:szCs w:val="24"/>
        </w:rPr>
        <w:t xml:space="preserve"> </w:t>
      </w:r>
      <w:r w:rsidRPr="007A006B">
        <w:rPr>
          <w:rFonts w:ascii="Times New Roman" w:hAnsi="Times New Roman"/>
          <w:sz w:val="24"/>
          <w:szCs w:val="24"/>
        </w:rPr>
        <w:t>Стороны примут все меры к разрешению споров и разногласий, возникающих из настоящего Договора или в связи с ним, путем переговоров.</w:t>
      </w:r>
    </w:p>
    <w:p w:rsidR="004A2C35" w:rsidRPr="007A006B" w:rsidRDefault="004A2C35" w:rsidP="00404CF2">
      <w:pPr>
        <w:suppressAutoHyphens/>
        <w:spacing w:after="0" w:line="240" w:lineRule="auto"/>
        <w:ind w:left="-851"/>
        <w:jc w:val="both"/>
        <w:rPr>
          <w:rFonts w:ascii="Times New Roman" w:hAnsi="Times New Roman"/>
          <w:sz w:val="24"/>
          <w:szCs w:val="24"/>
        </w:rPr>
      </w:pPr>
      <w:r w:rsidRPr="007A006B">
        <w:rPr>
          <w:rFonts w:ascii="Times New Roman" w:hAnsi="Times New Roman"/>
          <w:sz w:val="24"/>
          <w:szCs w:val="24"/>
        </w:rPr>
        <w:t>6.2.</w:t>
      </w:r>
      <w:r w:rsidR="009E49D2">
        <w:rPr>
          <w:rFonts w:ascii="Times New Roman" w:hAnsi="Times New Roman"/>
          <w:sz w:val="24"/>
          <w:szCs w:val="24"/>
        </w:rPr>
        <w:t xml:space="preserve">  </w:t>
      </w:r>
      <w:r w:rsidRPr="007A006B">
        <w:rPr>
          <w:rFonts w:ascii="Times New Roman" w:hAnsi="Times New Roman"/>
          <w:sz w:val="24"/>
          <w:szCs w:val="24"/>
        </w:rPr>
        <w:t xml:space="preserve">В случае если Стороны, в процессе переговоров, не достигнут соглашения по спорному вопросу, все споры и разногласия подлежат рассмотрению в порядке, установленном действующим законодательством РФ, в арбитражном суде </w:t>
      </w:r>
      <w:r w:rsidR="00053346">
        <w:rPr>
          <w:rFonts w:ascii="Times New Roman" w:hAnsi="Times New Roman"/>
          <w:sz w:val="24"/>
          <w:szCs w:val="24"/>
        </w:rPr>
        <w:t>Тюменской</w:t>
      </w:r>
      <w:r w:rsidRPr="007A006B">
        <w:rPr>
          <w:rFonts w:ascii="Times New Roman" w:hAnsi="Times New Roman"/>
          <w:sz w:val="24"/>
          <w:szCs w:val="24"/>
        </w:rPr>
        <w:t xml:space="preserve"> области с обязательным соблюдением действующей процедуры выставления претензий. Срок рассмотрения претензий – </w:t>
      </w:r>
      <w:r w:rsidR="00053346">
        <w:rPr>
          <w:rFonts w:ascii="Times New Roman" w:hAnsi="Times New Roman"/>
          <w:sz w:val="24"/>
          <w:szCs w:val="24"/>
        </w:rPr>
        <w:t>30</w:t>
      </w:r>
      <w:r w:rsidR="00D415F6">
        <w:rPr>
          <w:rFonts w:ascii="Times New Roman" w:hAnsi="Times New Roman"/>
          <w:sz w:val="24"/>
          <w:szCs w:val="24"/>
        </w:rPr>
        <w:t xml:space="preserve"> (</w:t>
      </w:r>
      <w:r w:rsidR="00053346">
        <w:rPr>
          <w:rFonts w:ascii="Times New Roman" w:hAnsi="Times New Roman"/>
          <w:sz w:val="24"/>
          <w:szCs w:val="24"/>
        </w:rPr>
        <w:t>тридцать</w:t>
      </w:r>
      <w:r w:rsidR="00D415F6">
        <w:rPr>
          <w:rFonts w:ascii="Times New Roman" w:hAnsi="Times New Roman"/>
          <w:sz w:val="24"/>
          <w:szCs w:val="24"/>
        </w:rPr>
        <w:t>)</w:t>
      </w:r>
      <w:r w:rsidRPr="007A006B">
        <w:rPr>
          <w:rFonts w:ascii="Times New Roman" w:hAnsi="Times New Roman"/>
          <w:sz w:val="24"/>
          <w:szCs w:val="24"/>
        </w:rPr>
        <w:t xml:space="preserve"> дней </w:t>
      </w:r>
      <w:r w:rsidR="00053346">
        <w:rPr>
          <w:rFonts w:ascii="Times New Roman" w:hAnsi="Times New Roman"/>
          <w:sz w:val="24"/>
          <w:szCs w:val="24"/>
        </w:rPr>
        <w:t>с</w:t>
      </w:r>
      <w:r w:rsidRPr="007A006B">
        <w:rPr>
          <w:rFonts w:ascii="Times New Roman" w:hAnsi="Times New Roman"/>
          <w:sz w:val="24"/>
          <w:szCs w:val="24"/>
        </w:rPr>
        <w:t xml:space="preserve"> даты ее получения.</w:t>
      </w:r>
    </w:p>
    <w:p w:rsidR="00DE055F" w:rsidRDefault="00DE055F" w:rsidP="0086201E">
      <w:pPr>
        <w:spacing w:after="0" w:line="240" w:lineRule="auto"/>
        <w:jc w:val="center"/>
        <w:rPr>
          <w:rFonts w:ascii="Times New Roman" w:hAnsi="Times New Roman"/>
          <w:bCs/>
          <w:sz w:val="24"/>
          <w:szCs w:val="24"/>
          <w:lang w:eastAsia="ru-RU"/>
        </w:rPr>
      </w:pPr>
    </w:p>
    <w:p w:rsidR="00053346" w:rsidRDefault="00053346" w:rsidP="00404CF2">
      <w:pPr>
        <w:spacing w:after="0" w:line="240" w:lineRule="auto"/>
        <w:ind w:left="-851"/>
        <w:jc w:val="center"/>
        <w:rPr>
          <w:rFonts w:ascii="Times New Roman" w:hAnsi="Times New Roman"/>
          <w:bCs/>
          <w:sz w:val="24"/>
          <w:szCs w:val="24"/>
          <w:lang w:eastAsia="ru-RU"/>
        </w:rPr>
      </w:pPr>
      <w:r w:rsidRPr="00053346">
        <w:rPr>
          <w:rFonts w:ascii="Times New Roman" w:hAnsi="Times New Roman"/>
          <w:bCs/>
          <w:sz w:val="24"/>
          <w:szCs w:val="24"/>
          <w:lang w:eastAsia="ru-RU"/>
        </w:rPr>
        <w:t>7. Уведомления и извещения</w:t>
      </w:r>
    </w:p>
    <w:p w:rsidR="00053346" w:rsidRPr="00053346" w:rsidRDefault="00053346" w:rsidP="00404CF2">
      <w:pPr>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7</w:t>
      </w:r>
      <w:r w:rsidRPr="00053346">
        <w:rPr>
          <w:rFonts w:ascii="Times New Roman" w:hAnsi="Times New Roman"/>
          <w:sz w:val="24"/>
          <w:szCs w:val="24"/>
          <w:lang w:eastAsia="ru-RU"/>
        </w:rPr>
        <w:t xml:space="preserve">.1.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факсу по электронной почте, указанные в реквизитах </w:t>
      </w:r>
      <w:r>
        <w:rPr>
          <w:rFonts w:ascii="Times New Roman" w:hAnsi="Times New Roman"/>
          <w:sz w:val="24"/>
          <w:szCs w:val="24"/>
          <w:lang w:eastAsia="ru-RU"/>
        </w:rPr>
        <w:t>С</w:t>
      </w:r>
      <w:r w:rsidRPr="00053346">
        <w:rPr>
          <w:rFonts w:ascii="Times New Roman" w:hAnsi="Times New Roman"/>
          <w:sz w:val="24"/>
          <w:szCs w:val="24"/>
          <w:lang w:eastAsia="ru-RU"/>
        </w:rPr>
        <w:t>торон.</w:t>
      </w:r>
    </w:p>
    <w:p w:rsidR="00053346" w:rsidRPr="00053346" w:rsidRDefault="00053346" w:rsidP="00404CF2">
      <w:pPr>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7</w:t>
      </w:r>
      <w:r w:rsidRPr="00053346">
        <w:rPr>
          <w:rFonts w:ascii="Times New Roman" w:hAnsi="Times New Roman"/>
          <w:sz w:val="24"/>
          <w:szCs w:val="24"/>
          <w:lang w:eastAsia="ru-RU"/>
        </w:rPr>
        <w:t>.2. Уведомления и извещения направляются за счет уведомляющей Стороны.</w:t>
      </w:r>
    </w:p>
    <w:p w:rsidR="00053346" w:rsidRPr="00053346" w:rsidRDefault="00053346" w:rsidP="00404CF2">
      <w:pPr>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7</w:t>
      </w:r>
      <w:r w:rsidRPr="00053346">
        <w:rPr>
          <w:rFonts w:ascii="Times New Roman" w:hAnsi="Times New Roman"/>
          <w:sz w:val="24"/>
          <w:szCs w:val="24"/>
          <w:lang w:eastAsia="ru-RU"/>
        </w:rPr>
        <w:t>.3. Любое извещение или уведомление, направленное факсом, а также на адрес электронной почты считается полученным Стороной, которой оно адресовано, в первый рабочий день после отправки.</w:t>
      </w:r>
    </w:p>
    <w:p w:rsidR="00053346" w:rsidRPr="00053346" w:rsidRDefault="00053346" w:rsidP="00404CF2">
      <w:pPr>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7</w:t>
      </w:r>
      <w:r w:rsidRPr="00053346">
        <w:rPr>
          <w:rFonts w:ascii="Times New Roman" w:hAnsi="Times New Roman"/>
          <w:sz w:val="24"/>
          <w:szCs w:val="24"/>
          <w:lang w:eastAsia="ru-RU"/>
        </w:rPr>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A2C35" w:rsidRPr="007A006B" w:rsidRDefault="004A2C35" w:rsidP="00404CF2">
      <w:pPr>
        <w:suppressAutoHyphens/>
        <w:spacing w:after="0" w:line="240" w:lineRule="auto"/>
        <w:ind w:left="-851"/>
        <w:jc w:val="both"/>
        <w:rPr>
          <w:rFonts w:ascii="Times New Roman" w:hAnsi="Times New Roman"/>
          <w:sz w:val="24"/>
          <w:szCs w:val="24"/>
        </w:rPr>
      </w:pPr>
    </w:p>
    <w:p w:rsidR="00053346" w:rsidRDefault="00053346" w:rsidP="00404CF2">
      <w:pPr>
        <w:spacing w:after="0" w:line="240" w:lineRule="auto"/>
        <w:ind w:left="-851"/>
        <w:jc w:val="center"/>
        <w:rPr>
          <w:rFonts w:ascii="Times New Roman" w:hAnsi="Times New Roman"/>
          <w:bCs/>
          <w:sz w:val="24"/>
          <w:szCs w:val="24"/>
          <w:lang w:eastAsia="ru-RU"/>
        </w:rPr>
      </w:pPr>
      <w:r w:rsidRPr="00053346">
        <w:rPr>
          <w:rFonts w:ascii="Times New Roman" w:hAnsi="Times New Roman"/>
          <w:bCs/>
          <w:sz w:val="24"/>
          <w:szCs w:val="24"/>
          <w:lang w:eastAsia="ru-RU"/>
        </w:rPr>
        <w:t>8. Действие договора</w:t>
      </w:r>
    </w:p>
    <w:p w:rsidR="00053346" w:rsidRPr="00053346" w:rsidRDefault="00053346" w:rsidP="00404CF2">
      <w:pPr>
        <w:spacing w:after="0" w:line="240" w:lineRule="auto"/>
        <w:ind w:left="-851"/>
        <w:jc w:val="both"/>
        <w:rPr>
          <w:rFonts w:ascii="Times New Roman" w:hAnsi="Times New Roman"/>
          <w:sz w:val="24"/>
          <w:szCs w:val="24"/>
          <w:lang w:eastAsia="ru-RU"/>
        </w:rPr>
      </w:pPr>
      <w:r w:rsidRPr="002812D5">
        <w:rPr>
          <w:rFonts w:ascii="Times New Roman" w:hAnsi="Times New Roman"/>
          <w:color w:val="FF0000"/>
          <w:sz w:val="24"/>
          <w:szCs w:val="24"/>
          <w:lang w:eastAsia="ru-RU"/>
        </w:rPr>
        <w:t xml:space="preserve">8.1. </w:t>
      </w:r>
      <w:permStart w:id="840967601" w:edGrp="everyone"/>
      <w:r w:rsidRPr="002812D5">
        <w:rPr>
          <w:rFonts w:ascii="Times New Roman" w:hAnsi="Times New Roman"/>
          <w:color w:val="FF0000"/>
          <w:sz w:val="24"/>
          <w:szCs w:val="24"/>
          <w:lang w:eastAsia="ru-RU"/>
        </w:rPr>
        <w:t>Настоящий Договор вступает в силу с даты его подписания Сторонами и действует в части оказания услуг с ___________________ по ___________ г.</w:t>
      </w:r>
      <w:proofErr w:type="gramStart"/>
      <w:r w:rsidRPr="002812D5">
        <w:rPr>
          <w:rFonts w:ascii="Times New Roman" w:hAnsi="Times New Roman"/>
          <w:color w:val="FF0000"/>
          <w:sz w:val="24"/>
          <w:szCs w:val="24"/>
          <w:lang w:eastAsia="ru-RU"/>
        </w:rPr>
        <w:t xml:space="preserve">,  </w:t>
      </w:r>
      <w:permEnd w:id="840967601"/>
      <w:r w:rsidRPr="00053346">
        <w:rPr>
          <w:rFonts w:ascii="Times New Roman" w:hAnsi="Times New Roman"/>
          <w:sz w:val="24"/>
          <w:szCs w:val="24"/>
          <w:lang w:eastAsia="ru-RU"/>
        </w:rPr>
        <w:t>в</w:t>
      </w:r>
      <w:proofErr w:type="gramEnd"/>
      <w:r w:rsidRPr="00053346">
        <w:rPr>
          <w:rFonts w:ascii="Times New Roman" w:hAnsi="Times New Roman"/>
          <w:sz w:val="24"/>
          <w:szCs w:val="24"/>
          <w:lang w:eastAsia="ru-RU"/>
        </w:rPr>
        <w:t xml:space="preserve"> части взаиморасчетов  до полного выполнения  взятых Сторонами обязательств.</w:t>
      </w:r>
    </w:p>
    <w:p w:rsidR="00053346" w:rsidRPr="00053346" w:rsidRDefault="00053346" w:rsidP="00404CF2">
      <w:pPr>
        <w:spacing w:after="0" w:line="240" w:lineRule="auto"/>
        <w:ind w:left="-851"/>
        <w:jc w:val="both"/>
        <w:rPr>
          <w:rFonts w:ascii="Times New Roman" w:hAnsi="Times New Roman"/>
          <w:sz w:val="24"/>
          <w:szCs w:val="24"/>
          <w:lang w:eastAsia="ru-RU"/>
        </w:rPr>
      </w:pPr>
      <w:r w:rsidRPr="00053346">
        <w:rPr>
          <w:rFonts w:ascii="Times New Roman" w:hAnsi="Times New Roman"/>
          <w:sz w:val="24"/>
          <w:szCs w:val="24"/>
          <w:lang w:eastAsia="ru-RU"/>
        </w:rPr>
        <w:t>8.2.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w:t>
      </w:r>
    </w:p>
    <w:p w:rsidR="00053346" w:rsidRPr="00053346" w:rsidRDefault="00053346" w:rsidP="00404CF2">
      <w:pPr>
        <w:spacing w:after="0" w:line="240" w:lineRule="auto"/>
        <w:ind w:left="-851"/>
        <w:jc w:val="both"/>
        <w:rPr>
          <w:rFonts w:ascii="Times New Roman" w:hAnsi="Times New Roman"/>
          <w:sz w:val="24"/>
          <w:szCs w:val="24"/>
          <w:lang w:eastAsia="ru-RU"/>
        </w:rPr>
      </w:pPr>
      <w:r w:rsidRPr="00053346">
        <w:rPr>
          <w:rFonts w:ascii="Times New Roman" w:hAnsi="Times New Roman"/>
          <w:sz w:val="24"/>
          <w:szCs w:val="24"/>
          <w:lang w:eastAsia="ru-RU"/>
        </w:rPr>
        <w:t>8.3. Настоящий Договор, может быть, расторгнут исключительно по соглашению Сторон или по решению суда.</w:t>
      </w:r>
    </w:p>
    <w:p w:rsidR="00053346" w:rsidRPr="00053346" w:rsidRDefault="00053346" w:rsidP="00404CF2">
      <w:pPr>
        <w:spacing w:after="0" w:line="240" w:lineRule="auto"/>
        <w:ind w:left="-851"/>
        <w:jc w:val="center"/>
        <w:rPr>
          <w:rFonts w:ascii="Times New Roman" w:hAnsi="Times New Roman"/>
          <w:bCs/>
          <w:sz w:val="24"/>
          <w:szCs w:val="24"/>
          <w:lang w:eastAsia="ru-RU"/>
        </w:rPr>
      </w:pPr>
      <w:r w:rsidRPr="00053346">
        <w:rPr>
          <w:rFonts w:ascii="Times New Roman" w:hAnsi="Times New Roman"/>
          <w:bCs/>
          <w:sz w:val="24"/>
          <w:szCs w:val="24"/>
          <w:lang w:eastAsia="ru-RU"/>
        </w:rPr>
        <w:t>9. Заключительные положения</w:t>
      </w:r>
    </w:p>
    <w:p w:rsidR="00053346" w:rsidRPr="00053346" w:rsidRDefault="00053346" w:rsidP="00404CF2">
      <w:pPr>
        <w:spacing w:after="0" w:line="240" w:lineRule="auto"/>
        <w:ind w:left="-851"/>
        <w:rPr>
          <w:rFonts w:ascii="Times New Roman" w:hAnsi="Times New Roman"/>
          <w:sz w:val="24"/>
          <w:szCs w:val="24"/>
          <w:lang w:eastAsia="ru-RU"/>
        </w:rPr>
      </w:pPr>
      <w:r w:rsidRPr="00053346">
        <w:rPr>
          <w:rFonts w:ascii="Times New Roman" w:hAnsi="Times New Roman"/>
          <w:sz w:val="24"/>
          <w:szCs w:val="24"/>
          <w:lang w:eastAsia="ru-RU"/>
        </w:rPr>
        <w:lastRenderedPageBreak/>
        <w:t>9.1.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053346" w:rsidRPr="00053346" w:rsidRDefault="00053346" w:rsidP="00404CF2">
      <w:pPr>
        <w:spacing w:after="0" w:line="240" w:lineRule="auto"/>
        <w:ind w:left="-851"/>
        <w:rPr>
          <w:rFonts w:ascii="Times New Roman" w:hAnsi="Times New Roman"/>
          <w:sz w:val="24"/>
          <w:szCs w:val="24"/>
          <w:lang w:eastAsia="ru-RU"/>
        </w:rPr>
      </w:pPr>
      <w:r w:rsidRPr="00053346">
        <w:rPr>
          <w:rFonts w:ascii="Times New Roman" w:hAnsi="Times New Roman"/>
          <w:sz w:val="24"/>
          <w:szCs w:val="24"/>
          <w:lang w:eastAsia="ru-RU"/>
        </w:rPr>
        <w:t>9.2. Если какое-либо из положений настоящего Договора становится недействительным, это не затрагивает действительности остальных его положений.</w:t>
      </w:r>
    </w:p>
    <w:p w:rsidR="00053346" w:rsidRPr="00053346" w:rsidRDefault="00053346" w:rsidP="00404CF2">
      <w:pPr>
        <w:spacing w:after="0" w:line="240" w:lineRule="auto"/>
        <w:ind w:left="-851"/>
        <w:jc w:val="both"/>
        <w:rPr>
          <w:rFonts w:ascii="Times New Roman" w:hAnsi="Times New Roman"/>
          <w:sz w:val="24"/>
          <w:szCs w:val="24"/>
          <w:lang w:eastAsia="ru-RU"/>
        </w:rPr>
      </w:pPr>
      <w:r w:rsidRPr="00053346">
        <w:rPr>
          <w:rFonts w:ascii="Times New Roman" w:hAnsi="Times New Roman"/>
          <w:sz w:val="24"/>
          <w:szCs w:val="24"/>
          <w:lang w:eastAsia="ru-RU"/>
        </w:rPr>
        <w:t>9.3. Настоящий Договор составлен в 2 экземплярах на русском языке, имеющих равную юридическую силу, по одному экземпляру для каждой из Сторон.</w:t>
      </w:r>
    </w:p>
    <w:p w:rsidR="004A2C35" w:rsidRPr="007A006B" w:rsidRDefault="00053346" w:rsidP="00404CF2">
      <w:pPr>
        <w:suppressAutoHyphens/>
        <w:spacing w:after="0" w:line="240" w:lineRule="auto"/>
        <w:ind w:left="-851"/>
        <w:jc w:val="both"/>
        <w:rPr>
          <w:rFonts w:ascii="Times New Roman" w:hAnsi="Times New Roman"/>
          <w:sz w:val="24"/>
          <w:szCs w:val="24"/>
        </w:rPr>
      </w:pPr>
      <w:r>
        <w:rPr>
          <w:rFonts w:ascii="Times New Roman" w:hAnsi="Times New Roman"/>
          <w:sz w:val="24"/>
          <w:szCs w:val="24"/>
        </w:rPr>
        <w:t>9</w:t>
      </w:r>
      <w:r w:rsidR="004A2C35" w:rsidRPr="007A006B">
        <w:rPr>
          <w:rFonts w:ascii="Times New Roman" w:hAnsi="Times New Roman"/>
          <w:sz w:val="24"/>
          <w:szCs w:val="24"/>
        </w:rPr>
        <w:t>.4.</w:t>
      </w:r>
      <w:r w:rsidR="0067567C">
        <w:rPr>
          <w:rFonts w:ascii="Times New Roman" w:hAnsi="Times New Roman"/>
          <w:sz w:val="24"/>
          <w:szCs w:val="24"/>
        </w:rPr>
        <w:t xml:space="preserve"> </w:t>
      </w:r>
      <w:r w:rsidR="004A2C35" w:rsidRPr="007A006B">
        <w:rPr>
          <w:rFonts w:ascii="Times New Roman" w:hAnsi="Times New Roman"/>
          <w:sz w:val="24"/>
          <w:szCs w:val="24"/>
        </w:rPr>
        <w:t xml:space="preserve">При изменении </w:t>
      </w:r>
      <w:r>
        <w:rPr>
          <w:rFonts w:ascii="Times New Roman" w:hAnsi="Times New Roman"/>
          <w:sz w:val="24"/>
          <w:szCs w:val="24"/>
        </w:rPr>
        <w:t>реквизитов</w:t>
      </w:r>
      <w:r w:rsidR="004A2C35" w:rsidRPr="007A006B">
        <w:rPr>
          <w:rFonts w:ascii="Times New Roman" w:hAnsi="Times New Roman"/>
          <w:sz w:val="24"/>
          <w:szCs w:val="24"/>
        </w:rPr>
        <w:t xml:space="preserve"> </w:t>
      </w:r>
      <w:r>
        <w:rPr>
          <w:rFonts w:ascii="Times New Roman" w:hAnsi="Times New Roman"/>
          <w:sz w:val="24"/>
          <w:szCs w:val="24"/>
        </w:rPr>
        <w:t xml:space="preserve">Сторона </w:t>
      </w:r>
      <w:r w:rsidR="004A2C35" w:rsidRPr="007A006B">
        <w:rPr>
          <w:rFonts w:ascii="Times New Roman" w:hAnsi="Times New Roman"/>
          <w:sz w:val="24"/>
          <w:szCs w:val="24"/>
        </w:rPr>
        <w:t>обязан</w:t>
      </w:r>
      <w:r>
        <w:rPr>
          <w:rFonts w:ascii="Times New Roman" w:hAnsi="Times New Roman"/>
          <w:sz w:val="24"/>
          <w:szCs w:val="24"/>
        </w:rPr>
        <w:t>а уведомить об этом</w:t>
      </w:r>
      <w:r w:rsidR="00322838">
        <w:rPr>
          <w:rFonts w:ascii="Times New Roman" w:hAnsi="Times New Roman"/>
          <w:sz w:val="24"/>
          <w:szCs w:val="24"/>
        </w:rPr>
        <w:t xml:space="preserve"> в письменной форме</w:t>
      </w:r>
      <w:r>
        <w:rPr>
          <w:rFonts w:ascii="Times New Roman" w:hAnsi="Times New Roman"/>
          <w:sz w:val="24"/>
          <w:szCs w:val="24"/>
        </w:rPr>
        <w:t xml:space="preserve"> другую Сторону в течение</w:t>
      </w:r>
      <w:r w:rsidR="004A2C35" w:rsidRPr="007A006B">
        <w:rPr>
          <w:rFonts w:ascii="Times New Roman" w:hAnsi="Times New Roman"/>
          <w:sz w:val="24"/>
          <w:szCs w:val="24"/>
        </w:rPr>
        <w:t xml:space="preserve"> 5 (пяти) дней с </w:t>
      </w:r>
      <w:r w:rsidR="00322838">
        <w:rPr>
          <w:rFonts w:ascii="Times New Roman" w:hAnsi="Times New Roman"/>
          <w:sz w:val="24"/>
          <w:szCs w:val="24"/>
        </w:rPr>
        <w:t>даты</w:t>
      </w:r>
      <w:r w:rsidR="004A2C35" w:rsidRPr="007A006B">
        <w:rPr>
          <w:rFonts w:ascii="Times New Roman" w:hAnsi="Times New Roman"/>
          <w:sz w:val="24"/>
          <w:szCs w:val="24"/>
        </w:rPr>
        <w:t xml:space="preserve"> таких изменений.</w:t>
      </w:r>
    </w:p>
    <w:p w:rsidR="004A2C35" w:rsidRPr="007A006B" w:rsidRDefault="00322838" w:rsidP="00404CF2">
      <w:pPr>
        <w:widowControl w:val="0"/>
        <w:suppressAutoHyphens/>
        <w:spacing w:after="0" w:line="240" w:lineRule="auto"/>
        <w:ind w:left="-851"/>
        <w:jc w:val="both"/>
        <w:rPr>
          <w:rFonts w:ascii="Times New Roman" w:hAnsi="Times New Roman"/>
          <w:sz w:val="24"/>
          <w:szCs w:val="24"/>
        </w:rPr>
      </w:pPr>
      <w:r>
        <w:rPr>
          <w:rFonts w:ascii="Times New Roman" w:hAnsi="Times New Roman"/>
          <w:sz w:val="24"/>
          <w:szCs w:val="24"/>
        </w:rPr>
        <w:t>9</w:t>
      </w:r>
      <w:r w:rsidR="004A2C35" w:rsidRPr="007A006B">
        <w:rPr>
          <w:rFonts w:ascii="Times New Roman" w:hAnsi="Times New Roman"/>
          <w:sz w:val="24"/>
          <w:szCs w:val="24"/>
        </w:rPr>
        <w:t>.5.</w:t>
      </w:r>
      <w:r w:rsidR="0067567C">
        <w:rPr>
          <w:rFonts w:ascii="Times New Roman" w:hAnsi="Times New Roman"/>
          <w:sz w:val="24"/>
          <w:szCs w:val="24"/>
        </w:rPr>
        <w:t xml:space="preserve"> </w:t>
      </w:r>
      <w:r w:rsidR="004A2C35" w:rsidRPr="007A006B">
        <w:rPr>
          <w:rFonts w:ascii="Times New Roman" w:hAnsi="Times New Roman"/>
          <w:sz w:val="24"/>
          <w:szCs w:val="24"/>
        </w:rPr>
        <w:t xml:space="preserve">Дозиметры, предоставляемые Заказчику Исполнителем для проведения ИДК, являются собственностью Исполнителя и подлежат возврату после выполнения условий настоящего Договора. </w:t>
      </w:r>
    </w:p>
    <w:p w:rsidR="004A2C35" w:rsidRPr="007A006B" w:rsidRDefault="00322838" w:rsidP="00404CF2">
      <w:pPr>
        <w:suppressAutoHyphens/>
        <w:spacing w:after="0" w:line="240" w:lineRule="auto"/>
        <w:ind w:left="-851"/>
        <w:jc w:val="both"/>
        <w:rPr>
          <w:rFonts w:ascii="Times New Roman" w:hAnsi="Times New Roman"/>
          <w:sz w:val="24"/>
          <w:szCs w:val="24"/>
        </w:rPr>
      </w:pPr>
      <w:r>
        <w:rPr>
          <w:rFonts w:ascii="Times New Roman" w:hAnsi="Times New Roman"/>
          <w:sz w:val="24"/>
          <w:szCs w:val="24"/>
        </w:rPr>
        <w:t>9</w:t>
      </w:r>
      <w:r w:rsidR="004A2C35" w:rsidRPr="007A006B">
        <w:rPr>
          <w:rFonts w:ascii="Times New Roman" w:hAnsi="Times New Roman"/>
          <w:sz w:val="24"/>
          <w:szCs w:val="24"/>
        </w:rPr>
        <w:t>.6.</w:t>
      </w:r>
      <w:r w:rsidR="0067567C">
        <w:rPr>
          <w:rFonts w:ascii="Times New Roman" w:hAnsi="Times New Roman"/>
          <w:sz w:val="24"/>
          <w:szCs w:val="24"/>
        </w:rPr>
        <w:t xml:space="preserve"> </w:t>
      </w:r>
      <w:r w:rsidR="004A2C35" w:rsidRPr="007A006B">
        <w:rPr>
          <w:rFonts w:ascii="Times New Roman" w:hAnsi="Times New Roman"/>
          <w:sz w:val="24"/>
          <w:szCs w:val="24"/>
        </w:rPr>
        <w:t xml:space="preserve">Во всем остальном, что не отражено в настоящем Договоре, Стороны руководствуются действующим законодательством Российской Федерации. </w:t>
      </w:r>
    </w:p>
    <w:p w:rsidR="004A2C35" w:rsidRPr="0067567C" w:rsidRDefault="00322838" w:rsidP="00404CF2">
      <w:pPr>
        <w:suppressAutoHyphens/>
        <w:spacing w:after="0" w:line="240" w:lineRule="auto"/>
        <w:ind w:left="-851"/>
        <w:jc w:val="both"/>
        <w:rPr>
          <w:rFonts w:ascii="Times New Roman" w:hAnsi="Times New Roman"/>
          <w:sz w:val="24"/>
          <w:szCs w:val="24"/>
        </w:rPr>
      </w:pPr>
      <w:r w:rsidRPr="0067567C">
        <w:rPr>
          <w:rFonts w:ascii="Times New Roman" w:hAnsi="Times New Roman"/>
          <w:sz w:val="24"/>
          <w:szCs w:val="24"/>
        </w:rPr>
        <w:t>9</w:t>
      </w:r>
      <w:r w:rsidR="004A2C35" w:rsidRPr="0067567C">
        <w:rPr>
          <w:rFonts w:ascii="Times New Roman" w:hAnsi="Times New Roman"/>
          <w:sz w:val="24"/>
          <w:szCs w:val="24"/>
        </w:rPr>
        <w:t>.7.</w:t>
      </w:r>
      <w:r w:rsidR="0067567C">
        <w:rPr>
          <w:rFonts w:ascii="Times New Roman" w:hAnsi="Times New Roman"/>
          <w:sz w:val="24"/>
          <w:szCs w:val="24"/>
        </w:rPr>
        <w:t xml:space="preserve"> </w:t>
      </w:r>
      <w:r w:rsidR="004A2C35" w:rsidRPr="0067567C">
        <w:rPr>
          <w:rFonts w:ascii="Times New Roman" w:hAnsi="Times New Roman"/>
          <w:sz w:val="24"/>
          <w:szCs w:val="24"/>
        </w:rPr>
        <w:t xml:space="preserve">Неотъемлемой частью настоящего </w:t>
      </w:r>
      <w:r w:rsidRPr="0067567C">
        <w:rPr>
          <w:rFonts w:ascii="Times New Roman" w:hAnsi="Times New Roman"/>
          <w:sz w:val="24"/>
          <w:szCs w:val="24"/>
        </w:rPr>
        <w:t>Д</w:t>
      </w:r>
      <w:r w:rsidR="004A2C35" w:rsidRPr="0067567C">
        <w:rPr>
          <w:rFonts w:ascii="Times New Roman" w:hAnsi="Times New Roman"/>
          <w:sz w:val="24"/>
          <w:szCs w:val="24"/>
        </w:rPr>
        <w:t>оговора являются:</w:t>
      </w:r>
    </w:p>
    <w:p w:rsidR="00996141" w:rsidRPr="0067567C" w:rsidRDefault="00322838" w:rsidP="00404CF2">
      <w:pPr>
        <w:pStyle w:val="22"/>
        <w:shd w:val="clear" w:color="auto" w:fill="auto"/>
        <w:suppressAutoHyphens/>
        <w:spacing w:line="240" w:lineRule="auto"/>
        <w:ind w:left="-851"/>
        <w:jc w:val="both"/>
        <w:rPr>
          <w:rFonts w:cs="Times New Roman"/>
          <w:b w:val="0"/>
          <w:bCs w:val="0"/>
          <w:sz w:val="24"/>
          <w:szCs w:val="24"/>
        </w:rPr>
      </w:pPr>
      <w:r w:rsidRPr="0067567C">
        <w:rPr>
          <w:rFonts w:cs="Times New Roman"/>
          <w:b w:val="0"/>
          <w:bCs w:val="0"/>
          <w:sz w:val="24"/>
          <w:szCs w:val="24"/>
        </w:rPr>
        <w:t>9</w:t>
      </w:r>
      <w:r w:rsidR="00996141" w:rsidRPr="0067567C">
        <w:rPr>
          <w:rFonts w:cs="Times New Roman"/>
          <w:b w:val="0"/>
          <w:bCs w:val="0"/>
          <w:sz w:val="24"/>
          <w:szCs w:val="24"/>
        </w:rPr>
        <w:t>.7.</w:t>
      </w:r>
      <w:r w:rsidR="0067567C" w:rsidRPr="0067567C">
        <w:rPr>
          <w:rFonts w:cs="Times New Roman"/>
          <w:b w:val="0"/>
          <w:bCs w:val="0"/>
          <w:sz w:val="24"/>
          <w:szCs w:val="24"/>
        </w:rPr>
        <w:t>1</w:t>
      </w:r>
      <w:r w:rsidR="00996141" w:rsidRPr="0067567C">
        <w:rPr>
          <w:rFonts w:cs="Times New Roman"/>
          <w:b w:val="0"/>
          <w:bCs w:val="0"/>
          <w:sz w:val="24"/>
          <w:szCs w:val="24"/>
        </w:rPr>
        <w:t xml:space="preserve">. </w:t>
      </w:r>
      <w:r w:rsidRPr="0067567C">
        <w:rPr>
          <w:rFonts w:cs="Times New Roman"/>
          <w:b w:val="0"/>
          <w:bCs w:val="0"/>
          <w:sz w:val="24"/>
          <w:szCs w:val="24"/>
        </w:rPr>
        <w:t>П</w:t>
      </w:r>
      <w:r w:rsidR="00996141" w:rsidRPr="0067567C">
        <w:rPr>
          <w:rFonts w:cs="Times New Roman"/>
          <w:b w:val="0"/>
          <w:bCs w:val="0"/>
          <w:sz w:val="24"/>
          <w:szCs w:val="24"/>
        </w:rPr>
        <w:t xml:space="preserve">риложение № </w:t>
      </w:r>
      <w:r w:rsidR="0067567C" w:rsidRPr="0067567C">
        <w:rPr>
          <w:rFonts w:cs="Times New Roman"/>
          <w:b w:val="0"/>
          <w:bCs w:val="0"/>
          <w:sz w:val="24"/>
          <w:szCs w:val="24"/>
        </w:rPr>
        <w:t>1</w:t>
      </w:r>
      <w:r w:rsidR="00996141" w:rsidRPr="0067567C">
        <w:rPr>
          <w:rFonts w:cs="Times New Roman"/>
          <w:b w:val="0"/>
          <w:bCs w:val="0"/>
          <w:sz w:val="24"/>
          <w:szCs w:val="24"/>
        </w:rPr>
        <w:t>- «Инструкция по применению термолюминесцентных дозиметров (ТЛД) для индивидуального дозиметрического контроля (ИДК)»</w:t>
      </w:r>
      <w:r w:rsidRPr="0067567C">
        <w:rPr>
          <w:rFonts w:cs="Times New Roman"/>
          <w:b w:val="0"/>
          <w:bCs w:val="0"/>
          <w:sz w:val="24"/>
          <w:szCs w:val="24"/>
        </w:rPr>
        <w:t>.</w:t>
      </w:r>
    </w:p>
    <w:p w:rsidR="00DE055F" w:rsidRPr="00996141" w:rsidRDefault="00DE055F" w:rsidP="00404CF2">
      <w:pPr>
        <w:pStyle w:val="22"/>
        <w:shd w:val="clear" w:color="auto" w:fill="auto"/>
        <w:suppressAutoHyphens/>
        <w:spacing w:line="240" w:lineRule="auto"/>
        <w:ind w:left="-851"/>
        <w:jc w:val="both"/>
        <w:rPr>
          <w:rFonts w:cs="Times New Roman"/>
          <w:b w:val="0"/>
          <w:bCs w:val="0"/>
          <w:sz w:val="24"/>
          <w:szCs w:val="24"/>
        </w:rPr>
      </w:pPr>
      <w:r w:rsidRPr="0067567C">
        <w:rPr>
          <w:rFonts w:cs="Times New Roman"/>
          <w:b w:val="0"/>
          <w:bCs w:val="0"/>
          <w:sz w:val="24"/>
          <w:szCs w:val="24"/>
        </w:rPr>
        <w:t>9.7.</w:t>
      </w:r>
      <w:r w:rsidR="0067567C" w:rsidRPr="0067567C">
        <w:rPr>
          <w:rFonts w:cs="Times New Roman"/>
          <w:b w:val="0"/>
          <w:bCs w:val="0"/>
          <w:sz w:val="24"/>
          <w:szCs w:val="24"/>
        </w:rPr>
        <w:t>2</w:t>
      </w:r>
      <w:r w:rsidRPr="0067567C">
        <w:rPr>
          <w:rFonts w:cs="Times New Roman"/>
          <w:b w:val="0"/>
          <w:bCs w:val="0"/>
          <w:sz w:val="24"/>
          <w:szCs w:val="24"/>
        </w:rPr>
        <w:t xml:space="preserve">. Приложение № </w:t>
      </w:r>
      <w:r w:rsidR="0067567C" w:rsidRPr="0067567C">
        <w:rPr>
          <w:rFonts w:cs="Times New Roman"/>
          <w:b w:val="0"/>
          <w:bCs w:val="0"/>
          <w:sz w:val="24"/>
          <w:szCs w:val="24"/>
        </w:rPr>
        <w:t>2</w:t>
      </w:r>
      <w:r w:rsidRPr="0067567C">
        <w:rPr>
          <w:rFonts w:cs="Times New Roman"/>
          <w:b w:val="0"/>
          <w:bCs w:val="0"/>
          <w:sz w:val="24"/>
          <w:szCs w:val="24"/>
        </w:rPr>
        <w:t>- «Заявка на проведение индивидуального дозиметрического контроля».</w:t>
      </w:r>
    </w:p>
    <w:p w:rsidR="004A2C35" w:rsidRPr="007A006B" w:rsidRDefault="004A2C35" w:rsidP="00404CF2">
      <w:pPr>
        <w:suppressAutoHyphens/>
        <w:spacing w:after="0" w:line="240" w:lineRule="auto"/>
        <w:ind w:left="-851"/>
        <w:rPr>
          <w:rFonts w:ascii="Times New Roman" w:hAnsi="Times New Roman"/>
          <w:sz w:val="24"/>
          <w:szCs w:val="24"/>
        </w:rPr>
      </w:pPr>
    </w:p>
    <w:p w:rsidR="00322838" w:rsidRDefault="00322838" w:rsidP="0086201E">
      <w:pPr>
        <w:spacing w:after="0" w:line="240" w:lineRule="auto"/>
        <w:jc w:val="center"/>
        <w:rPr>
          <w:rFonts w:ascii="Times New Roman" w:hAnsi="Times New Roman"/>
          <w:bCs/>
          <w:sz w:val="24"/>
          <w:szCs w:val="24"/>
          <w:lang w:eastAsia="ru-RU"/>
        </w:rPr>
      </w:pPr>
      <w:r w:rsidRPr="00322838">
        <w:rPr>
          <w:rFonts w:ascii="Times New Roman" w:hAnsi="Times New Roman"/>
          <w:bCs/>
          <w:sz w:val="24"/>
          <w:szCs w:val="24"/>
          <w:lang w:eastAsia="ru-RU"/>
        </w:rPr>
        <w:t xml:space="preserve">10. </w:t>
      </w:r>
      <w:r w:rsidRPr="0086201E">
        <w:rPr>
          <w:rFonts w:ascii="Times New Roman" w:hAnsi="Times New Roman"/>
          <w:bCs/>
          <w:sz w:val="24"/>
          <w:szCs w:val="24"/>
          <w:lang w:eastAsia="ru-RU"/>
        </w:rPr>
        <w:t>Юридические адреса, реквизиты и подписи Сторон</w:t>
      </w:r>
    </w:p>
    <w:tbl>
      <w:tblPr>
        <w:tblW w:w="14776" w:type="dxa"/>
        <w:tblInd w:w="-709" w:type="dxa"/>
        <w:tblLayout w:type="fixed"/>
        <w:tblLook w:val="0000" w:firstRow="0" w:lastRow="0" w:firstColumn="0" w:lastColumn="0" w:noHBand="0" w:noVBand="0"/>
      </w:tblPr>
      <w:tblGrid>
        <w:gridCol w:w="5104"/>
        <w:gridCol w:w="5386"/>
        <w:gridCol w:w="4286"/>
      </w:tblGrid>
      <w:tr w:rsidR="0086201E" w:rsidRPr="0086201E" w:rsidTr="002812D5">
        <w:trPr>
          <w:trHeight w:val="4636"/>
        </w:trPr>
        <w:tc>
          <w:tcPr>
            <w:tcW w:w="5104" w:type="dxa"/>
          </w:tcPr>
          <w:p w:rsidR="0086201E" w:rsidRPr="002812D5" w:rsidRDefault="0086201E" w:rsidP="0086201E">
            <w:pPr>
              <w:spacing w:after="0" w:line="240" w:lineRule="auto"/>
              <w:jc w:val="both"/>
              <w:rPr>
                <w:rFonts w:ascii="Times New Roman" w:hAnsi="Times New Roman"/>
                <w:color w:val="FF0000"/>
                <w:sz w:val="20"/>
                <w:szCs w:val="20"/>
                <w:lang w:eastAsia="ru-RU"/>
              </w:rPr>
            </w:pPr>
            <w:permStart w:id="283850482" w:edGrp="everyone" w:colFirst="0" w:colLast="0"/>
          </w:p>
          <w:p w:rsidR="0086201E" w:rsidRPr="002812D5" w:rsidRDefault="0086201E" w:rsidP="0086201E">
            <w:pPr>
              <w:spacing w:after="0" w:line="240" w:lineRule="auto"/>
              <w:jc w:val="both"/>
              <w:rPr>
                <w:rFonts w:ascii="Times New Roman" w:hAnsi="Times New Roman"/>
                <w:b/>
                <w:color w:val="FF0000"/>
                <w:sz w:val="20"/>
                <w:szCs w:val="20"/>
                <w:lang w:eastAsia="ru-RU"/>
              </w:rPr>
            </w:pPr>
            <w:r w:rsidRPr="002812D5">
              <w:rPr>
                <w:rFonts w:ascii="Times New Roman" w:hAnsi="Times New Roman"/>
                <w:b/>
                <w:color w:val="FF0000"/>
                <w:sz w:val="20"/>
                <w:szCs w:val="20"/>
                <w:lang w:eastAsia="ru-RU"/>
              </w:rPr>
              <w:t xml:space="preserve">Заказчик: </w:t>
            </w:r>
          </w:p>
          <w:p w:rsidR="0086201E" w:rsidRPr="002812D5" w:rsidRDefault="0086201E" w:rsidP="0086201E">
            <w:pPr>
              <w:spacing w:after="0" w:line="240" w:lineRule="auto"/>
              <w:ind w:right="815"/>
              <w:jc w:val="both"/>
              <w:rPr>
                <w:rFonts w:ascii="Times New Roman" w:hAnsi="Times New Roman"/>
                <w:b/>
                <w:color w:val="FF0000"/>
                <w:sz w:val="20"/>
                <w:szCs w:val="20"/>
                <w:lang w:eastAsia="ru-RU"/>
              </w:rPr>
            </w:pPr>
            <w:r w:rsidRPr="002812D5">
              <w:rPr>
                <w:rFonts w:ascii="Times New Roman" w:hAnsi="Times New Roman"/>
                <w:b/>
                <w:color w:val="FF0000"/>
                <w:sz w:val="20"/>
                <w:szCs w:val="20"/>
                <w:lang w:eastAsia="ru-RU"/>
              </w:rPr>
              <w:t>________________________________</w:t>
            </w:r>
          </w:p>
          <w:p w:rsidR="0086201E" w:rsidRPr="002812D5" w:rsidRDefault="0086201E" w:rsidP="0086201E">
            <w:pPr>
              <w:spacing w:after="0" w:line="240" w:lineRule="auto"/>
              <w:ind w:right="815"/>
              <w:jc w:val="both"/>
              <w:rPr>
                <w:rFonts w:ascii="Times New Roman" w:hAnsi="Times New Roman"/>
                <w:color w:val="FF0000"/>
                <w:sz w:val="20"/>
                <w:szCs w:val="20"/>
                <w:lang w:eastAsia="ru-RU"/>
              </w:rPr>
            </w:pPr>
            <w:r w:rsidRPr="002812D5">
              <w:rPr>
                <w:rFonts w:ascii="Times New Roman" w:hAnsi="Times New Roman"/>
                <w:color w:val="FF0000"/>
                <w:sz w:val="20"/>
                <w:szCs w:val="20"/>
                <w:lang w:eastAsia="ru-RU"/>
              </w:rPr>
              <w:t>Место нахождения: ________________________________</w:t>
            </w:r>
          </w:p>
          <w:p w:rsidR="0086201E" w:rsidRPr="002812D5" w:rsidRDefault="0086201E" w:rsidP="0086201E">
            <w:pPr>
              <w:spacing w:after="0" w:line="240" w:lineRule="auto"/>
              <w:ind w:right="815"/>
              <w:jc w:val="both"/>
              <w:rPr>
                <w:rFonts w:ascii="Times New Roman" w:hAnsi="Times New Roman"/>
                <w:color w:val="FF0000"/>
                <w:sz w:val="20"/>
                <w:szCs w:val="20"/>
                <w:lang w:eastAsia="ru-RU"/>
              </w:rPr>
            </w:pPr>
            <w:r w:rsidRPr="002812D5">
              <w:rPr>
                <w:rFonts w:ascii="Times New Roman" w:hAnsi="Times New Roman"/>
                <w:color w:val="FF0000"/>
                <w:sz w:val="20"/>
                <w:szCs w:val="20"/>
                <w:lang w:eastAsia="ru-RU"/>
              </w:rPr>
              <w:t>т. (_____)  _________,  ф. (______) ___________</w:t>
            </w:r>
          </w:p>
          <w:p w:rsidR="00E36525" w:rsidRDefault="00E36525" w:rsidP="0086201E">
            <w:pPr>
              <w:spacing w:after="0" w:line="240" w:lineRule="auto"/>
              <w:ind w:right="815"/>
              <w:jc w:val="both"/>
              <w:rPr>
                <w:rFonts w:ascii="Times New Roman" w:hAnsi="Times New Roman"/>
                <w:color w:val="FF0000"/>
                <w:sz w:val="20"/>
                <w:szCs w:val="20"/>
                <w:lang w:eastAsia="ru-RU"/>
              </w:rPr>
            </w:pPr>
          </w:p>
          <w:p w:rsidR="0086201E" w:rsidRPr="002812D5" w:rsidRDefault="0086201E" w:rsidP="0086201E">
            <w:pPr>
              <w:spacing w:after="0" w:line="240" w:lineRule="auto"/>
              <w:ind w:right="815"/>
              <w:jc w:val="both"/>
              <w:rPr>
                <w:rFonts w:ascii="Times New Roman" w:hAnsi="Times New Roman"/>
                <w:color w:val="FF0000"/>
                <w:sz w:val="20"/>
                <w:szCs w:val="20"/>
                <w:lang w:eastAsia="ru-RU"/>
              </w:rPr>
            </w:pPr>
            <w:r w:rsidRPr="002812D5">
              <w:rPr>
                <w:rFonts w:ascii="Times New Roman" w:hAnsi="Times New Roman"/>
                <w:color w:val="FF0000"/>
                <w:sz w:val="20"/>
                <w:szCs w:val="20"/>
                <w:lang w:eastAsia="ru-RU"/>
              </w:rPr>
              <w:t>Почтовый адрес: ________________________________</w:t>
            </w:r>
            <w:r w:rsidR="00E36525">
              <w:rPr>
                <w:rFonts w:ascii="Times New Roman" w:hAnsi="Times New Roman"/>
                <w:color w:val="FF0000"/>
                <w:sz w:val="20"/>
                <w:szCs w:val="20"/>
                <w:lang w:eastAsia="ru-RU"/>
              </w:rPr>
              <w:t>________</w:t>
            </w:r>
          </w:p>
          <w:p w:rsidR="00E36525" w:rsidRDefault="00E36525" w:rsidP="0086201E">
            <w:pPr>
              <w:spacing w:after="0" w:line="240" w:lineRule="auto"/>
              <w:ind w:right="815"/>
              <w:jc w:val="both"/>
              <w:rPr>
                <w:rFonts w:ascii="Times New Roman" w:hAnsi="Times New Roman"/>
                <w:color w:val="FF0000"/>
                <w:sz w:val="20"/>
                <w:szCs w:val="20"/>
                <w:lang w:eastAsia="ru-RU"/>
              </w:rPr>
            </w:pPr>
            <w:r>
              <w:rPr>
                <w:rFonts w:ascii="Times New Roman" w:hAnsi="Times New Roman"/>
                <w:color w:val="FF0000"/>
                <w:sz w:val="20"/>
                <w:szCs w:val="20"/>
                <w:lang w:eastAsia="ru-RU"/>
              </w:rPr>
              <w:t>ОГРН _______________</w:t>
            </w:r>
          </w:p>
          <w:p w:rsidR="0086201E" w:rsidRPr="002812D5" w:rsidRDefault="0086201E" w:rsidP="0086201E">
            <w:pPr>
              <w:spacing w:after="0" w:line="240" w:lineRule="auto"/>
              <w:ind w:right="815"/>
              <w:jc w:val="both"/>
              <w:rPr>
                <w:rFonts w:ascii="Times New Roman" w:hAnsi="Times New Roman"/>
                <w:color w:val="FF0000"/>
                <w:sz w:val="20"/>
                <w:szCs w:val="20"/>
                <w:lang w:eastAsia="ru-RU"/>
              </w:rPr>
            </w:pPr>
            <w:r w:rsidRPr="002812D5">
              <w:rPr>
                <w:rFonts w:ascii="Times New Roman" w:hAnsi="Times New Roman"/>
                <w:color w:val="FF0000"/>
                <w:sz w:val="20"/>
                <w:szCs w:val="20"/>
                <w:lang w:eastAsia="ru-RU"/>
              </w:rPr>
              <w:t xml:space="preserve">ИНН -  ______________, </w:t>
            </w:r>
          </w:p>
          <w:p w:rsidR="0086201E" w:rsidRPr="002812D5" w:rsidRDefault="0086201E" w:rsidP="0086201E">
            <w:pPr>
              <w:spacing w:after="0" w:line="240" w:lineRule="auto"/>
              <w:ind w:right="815"/>
              <w:jc w:val="both"/>
              <w:rPr>
                <w:rFonts w:ascii="Times New Roman" w:hAnsi="Times New Roman"/>
                <w:color w:val="FF0000"/>
                <w:sz w:val="20"/>
                <w:szCs w:val="20"/>
                <w:lang w:eastAsia="ru-RU"/>
              </w:rPr>
            </w:pPr>
            <w:r w:rsidRPr="002812D5">
              <w:rPr>
                <w:rFonts w:ascii="Times New Roman" w:hAnsi="Times New Roman"/>
                <w:color w:val="FF0000"/>
                <w:sz w:val="20"/>
                <w:szCs w:val="20"/>
                <w:lang w:eastAsia="ru-RU"/>
              </w:rPr>
              <w:t>КПП ________________</w:t>
            </w:r>
          </w:p>
          <w:p w:rsidR="0086201E" w:rsidRPr="002812D5" w:rsidRDefault="0086201E" w:rsidP="0086201E">
            <w:pPr>
              <w:spacing w:after="0" w:line="240" w:lineRule="auto"/>
              <w:ind w:right="815"/>
              <w:jc w:val="both"/>
              <w:rPr>
                <w:rFonts w:ascii="Times New Roman" w:hAnsi="Times New Roman"/>
                <w:color w:val="FF0000"/>
                <w:sz w:val="20"/>
                <w:szCs w:val="20"/>
                <w:lang w:eastAsia="ru-RU"/>
              </w:rPr>
            </w:pPr>
            <w:r w:rsidRPr="002812D5">
              <w:rPr>
                <w:rFonts w:ascii="Times New Roman" w:hAnsi="Times New Roman"/>
                <w:color w:val="FF0000"/>
                <w:sz w:val="20"/>
                <w:szCs w:val="20"/>
                <w:lang w:eastAsia="ru-RU"/>
              </w:rPr>
              <w:t>Р/с ____________________________</w:t>
            </w:r>
          </w:p>
          <w:p w:rsidR="0086201E" w:rsidRPr="002812D5" w:rsidRDefault="0086201E" w:rsidP="0086201E">
            <w:pPr>
              <w:spacing w:after="0" w:line="240" w:lineRule="auto"/>
              <w:ind w:right="815"/>
              <w:jc w:val="both"/>
              <w:rPr>
                <w:rFonts w:ascii="Times New Roman" w:hAnsi="Times New Roman"/>
                <w:color w:val="FF0000"/>
                <w:sz w:val="20"/>
                <w:szCs w:val="20"/>
                <w:lang w:eastAsia="ru-RU"/>
              </w:rPr>
            </w:pPr>
            <w:r w:rsidRPr="002812D5">
              <w:rPr>
                <w:rFonts w:ascii="Times New Roman" w:hAnsi="Times New Roman"/>
                <w:color w:val="FF0000"/>
                <w:sz w:val="20"/>
                <w:szCs w:val="20"/>
                <w:lang w:eastAsia="ru-RU"/>
              </w:rPr>
              <w:t>В ____________________________, БИК ___________________________,</w:t>
            </w:r>
          </w:p>
          <w:p w:rsidR="0086201E" w:rsidRPr="002812D5" w:rsidRDefault="0086201E" w:rsidP="0086201E">
            <w:pPr>
              <w:spacing w:after="0" w:line="240" w:lineRule="auto"/>
              <w:ind w:right="815"/>
              <w:jc w:val="both"/>
              <w:rPr>
                <w:rFonts w:ascii="Times New Roman" w:hAnsi="Times New Roman"/>
                <w:color w:val="FF0000"/>
                <w:sz w:val="20"/>
                <w:szCs w:val="20"/>
                <w:lang w:eastAsia="ru-RU"/>
              </w:rPr>
            </w:pPr>
            <w:r w:rsidRPr="002812D5">
              <w:rPr>
                <w:rFonts w:ascii="Times New Roman" w:hAnsi="Times New Roman"/>
                <w:color w:val="FF0000"/>
                <w:sz w:val="20"/>
                <w:szCs w:val="20"/>
                <w:lang w:eastAsia="ru-RU"/>
              </w:rPr>
              <w:t>к /с _____________________________</w:t>
            </w:r>
          </w:p>
          <w:p w:rsidR="002812D5" w:rsidRPr="002812D5" w:rsidRDefault="002812D5" w:rsidP="0086201E">
            <w:pPr>
              <w:spacing w:after="0" w:line="240" w:lineRule="auto"/>
              <w:jc w:val="both"/>
              <w:rPr>
                <w:rFonts w:ascii="Times New Roman" w:hAnsi="Times New Roman"/>
                <w:color w:val="FF0000"/>
                <w:sz w:val="20"/>
                <w:szCs w:val="20"/>
                <w:lang w:eastAsia="ru-RU"/>
              </w:rPr>
            </w:pPr>
          </w:p>
          <w:p w:rsidR="0086201E" w:rsidRPr="002812D5" w:rsidRDefault="00E36525" w:rsidP="0086201E">
            <w:pPr>
              <w:spacing w:after="0" w:line="240" w:lineRule="auto"/>
              <w:rPr>
                <w:rFonts w:ascii="Times New Roman" w:hAnsi="Times New Roman"/>
                <w:snapToGrid w:val="0"/>
                <w:color w:val="FF0000"/>
                <w:sz w:val="20"/>
                <w:szCs w:val="20"/>
                <w:lang w:eastAsia="ru-RU"/>
              </w:rPr>
            </w:pPr>
            <w:r>
              <w:rPr>
                <w:rFonts w:ascii="Times New Roman" w:hAnsi="Times New Roman"/>
                <w:snapToGrid w:val="0"/>
                <w:color w:val="FF0000"/>
                <w:sz w:val="20"/>
                <w:szCs w:val="20"/>
                <w:lang w:eastAsia="ru-RU"/>
              </w:rPr>
              <w:t>УКАЖИТЕ электронную почту обязательно!!!</w:t>
            </w:r>
          </w:p>
          <w:p w:rsidR="0086201E" w:rsidRPr="002812D5" w:rsidRDefault="0086201E" w:rsidP="00E36525">
            <w:pPr>
              <w:spacing w:after="0" w:line="240" w:lineRule="auto"/>
              <w:rPr>
                <w:rFonts w:ascii="Times New Roman" w:hAnsi="Times New Roman"/>
                <w:snapToGrid w:val="0"/>
                <w:color w:val="FF0000"/>
                <w:sz w:val="20"/>
                <w:szCs w:val="20"/>
                <w:lang w:eastAsia="ru-RU"/>
              </w:rPr>
            </w:pPr>
          </w:p>
        </w:tc>
        <w:tc>
          <w:tcPr>
            <w:tcW w:w="5386" w:type="dxa"/>
            <w:tcBorders>
              <w:right w:val="nil"/>
            </w:tcBorders>
          </w:tcPr>
          <w:p w:rsidR="0086201E" w:rsidRPr="0086201E" w:rsidRDefault="0086201E" w:rsidP="0086201E">
            <w:pPr>
              <w:keepNext/>
              <w:spacing w:before="240" w:after="60" w:line="240" w:lineRule="auto"/>
              <w:jc w:val="both"/>
              <w:outlineLvl w:val="1"/>
              <w:rPr>
                <w:rFonts w:ascii="Times New Roman" w:hAnsi="Times New Roman"/>
                <w:b/>
                <w:bCs/>
                <w:iCs/>
                <w:sz w:val="20"/>
                <w:szCs w:val="20"/>
                <w:lang w:eastAsia="ru-RU"/>
              </w:rPr>
            </w:pPr>
            <w:r w:rsidRPr="0086201E">
              <w:rPr>
                <w:rFonts w:ascii="Times New Roman" w:hAnsi="Times New Roman"/>
                <w:b/>
                <w:bCs/>
                <w:iCs/>
                <w:sz w:val="20"/>
                <w:szCs w:val="20"/>
                <w:lang w:eastAsia="ru-RU"/>
              </w:rPr>
              <w:t>Исполнитель:</w:t>
            </w:r>
          </w:p>
          <w:p w:rsidR="0086201E" w:rsidRPr="0086201E" w:rsidRDefault="00E36525" w:rsidP="00E36525">
            <w:pPr>
              <w:spacing w:after="0" w:line="240" w:lineRule="auto"/>
              <w:ind w:left="-108"/>
              <w:jc w:val="both"/>
              <w:rPr>
                <w:rFonts w:ascii="Times New Roman" w:hAnsi="Times New Roman"/>
                <w:b/>
                <w:sz w:val="20"/>
                <w:szCs w:val="20"/>
                <w:lang w:eastAsia="ru-RU"/>
              </w:rPr>
            </w:pPr>
            <w:r>
              <w:rPr>
                <w:rFonts w:ascii="Times New Roman" w:hAnsi="Times New Roman"/>
                <w:b/>
                <w:sz w:val="20"/>
                <w:szCs w:val="20"/>
                <w:lang w:eastAsia="ru-RU"/>
              </w:rPr>
              <w:t xml:space="preserve">  ГАУЗ ТО «МКМЦ</w:t>
            </w:r>
            <w:r w:rsidR="0086201E" w:rsidRPr="0086201E">
              <w:rPr>
                <w:rFonts w:ascii="Times New Roman" w:hAnsi="Times New Roman"/>
                <w:b/>
                <w:sz w:val="20"/>
                <w:szCs w:val="20"/>
                <w:lang w:eastAsia="ru-RU"/>
              </w:rPr>
              <w:t xml:space="preserve"> «Медицинский город»</w:t>
            </w:r>
          </w:p>
          <w:p w:rsidR="0086201E" w:rsidRPr="0086201E" w:rsidRDefault="0086201E" w:rsidP="0086201E">
            <w:pPr>
              <w:spacing w:after="0" w:line="240" w:lineRule="auto"/>
              <w:jc w:val="both"/>
              <w:rPr>
                <w:rFonts w:ascii="Times New Roman" w:hAnsi="Times New Roman"/>
                <w:sz w:val="20"/>
                <w:szCs w:val="20"/>
                <w:lang w:eastAsia="ru-RU"/>
              </w:rPr>
            </w:pPr>
            <w:r w:rsidRPr="0086201E">
              <w:rPr>
                <w:rFonts w:ascii="Times New Roman" w:hAnsi="Times New Roman"/>
                <w:sz w:val="20"/>
                <w:szCs w:val="20"/>
                <w:lang w:eastAsia="ru-RU"/>
              </w:rPr>
              <w:t xml:space="preserve">625041, Тюменская область, г. Тюмень, </w:t>
            </w:r>
          </w:p>
          <w:p w:rsidR="0086201E" w:rsidRPr="0086201E" w:rsidRDefault="0086201E" w:rsidP="0086201E">
            <w:pPr>
              <w:spacing w:after="0" w:line="240" w:lineRule="auto"/>
              <w:jc w:val="both"/>
              <w:rPr>
                <w:rFonts w:ascii="Times New Roman" w:hAnsi="Times New Roman"/>
                <w:sz w:val="20"/>
                <w:szCs w:val="20"/>
                <w:lang w:eastAsia="ru-RU"/>
              </w:rPr>
            </w:pPr>
            <w:r w:rsidRPr="0086201E">
              <w:rPr>
                <w:rFonts w:ascii="Times New Roman" w:hAnsi="Times New Roman"/>
                <w:sz w:val="20"/>
                <w:szCs w:val="20"/>
                <w:lang w:eastAsia="ru-RU"/>
              </w:rPr>
              <w:t>ул. Барнаульская, 32</w:t>
            </w:r>
          </w:p>
          <w:p w:rsidR="0086201E" w:rsidRPr="0086201E" w:rsidRDefault="0086201E" w:rsidP="0086201E">
            <w:pPr>
              <w:spacing w:after="0" w:line="240" w:lineRule="auto"/>
              <w:jc w:val="both"/>
              <w:rPr>
                <w:rFonts w:ascii="Times New Roman" w:hAnsi="Times New Roman"/>
                <w:sz w:val="20"/>
                <w:szCs w:val="20"/>
                <w:lang w:eastAsia="ru-RU"/>
              </w:rPr>
            </w:pPr>
            <w:r w:rsidRPr="0086201E">
              <w:rPr>
                <w:rFonts w:ascii="Times New Roman" w:hAnsi="Times New Roman"/>
                <w:sz w:val="20"/>
                <w:szCs w:val="20"/>
                <w:lang w:eastAsia="ru-RU"/>
              </w:rPr>
              <w:t>Тел. /факс (3452) 270-522; 270-665</w:t>
            </w:r>
          </w:p>
          <w:p w:rsidR="0086201E" w:rsidRPr="0086201E" w:rsidRDefault="0086201E" w:rsidP="0086201E">
            <w:pPr>
              <w:spacing w:after="0" w:line="240" w:lineRule="auto"/>
              <w:ind w:right="994"/>
              <w:jc w:val="both"/>
              <w:rPr>
                <w:rFonts w:ascii="Times New Roman" w:hAnsi="Times New Roman"/>
                <w:sz w:val="20"/>
                <w:szCs w:val="20"/>
                <w:lang w:eastAsia="ru-RU"/>
              </w:rPr>
            </w:pPr>
            <w:r w:rsidRPr="0086201E">
              <w:rPr>
                <w:rFonts w:ascii="Times New Roman" w:hAnsi="Times New Roman"/>
                <w:sz w:val="20"/>
                <w:szCs w:val="20"/>
                <w:lang w:val="de-DE" w:eastAsia="ru-RU"/>
              </w:rPr>
              <w:t>E</w:t>
            </w:r>
            <w:r w:rsidRPr="0086201E">
              <w:rPr>
                <w:rFonts w:ascii="Times New Roman" w:hAnsi="Times New Roman"/>
                <w:sz w:val="20"/>
                <w:szCs w:val="20"/>
                <w:lang w:eastAsia="ru-RU"/>
              </w:rPr>
              <w:t>-</w:t>
            </w:r>
            <w:proofErr w:type="spellStart"/>
            <w:r w:rsidRPr="0086201E">
              <w:rPr>
                <w:rFonts w:ascii="Times New Roman" w:hAnsi="Times New Roman"/>
                <w:sz w:val="20"/>
                <w:szCs w:val="20"/>
                <w:lang w:val="de-DE" w:eastAsia="ru-RU"/>
              </w:rPr>
              <w:t>mail</w:t>
            </w:r>
            <w:proofErr w:type="spellEnd"/>
            <w:r w:rsidRPr="0086201E">
              <w:rPr>
                <w:rFonts w:ascii="Times New Roman" w:hAnsi="Times New Roman"/>
                <w:sz w:val="20"/>
                <w:szCs w:val="20"/>
                <w:lang w:eastAsia="ru-RU"/>
              </w:rPr>
              <w:t xml:space="preserve">: </w:t>
            </w:r>
            <w:proofErr w:type="spellStart"/>
            <w:r w:rsidRPr="0086201E">
              <w:rPr>
                <w:rFonts w:ascii="Bookman Old Style" w:hAnsi="Bookman Old Style"/>
                <w:sz w:val="20"/>
                <w:szCs w:val="20"/>
                <w:lang w:val="en-US" w:eastAsia="ru-RU"/>
              </w:rPr>
              <w:t>medgorod</w:t>
            </w:r>
            <w:proofErr w:type="spellEnd"/>
            <w:r w:rsidRPr="0086201E">
              <w:rPr>
                <w:rFonts w:ascii="Bookman Old Style" w:hAnsi="Bookman Old Style"/>
                <w:sz w:val="20"/>
                <w:szCs w:val="20"/>
                <w:lang w:eastAsia="ru-RU"/>
              </w:rPr>
              <w:t>@</w:t>
            </w:r>
            <w:r w:rsidRPr="0086201E">
              <w:rPr>
                <w:rFonts w:ascii="Bookman Old Style" w:hAnsi="Bookman Old Style"/>
                <w:sz w:val="20"/>
                <w:szCs w:val="20"/>
                <w:lang w:val="en-US" w:eastAsia="ru-RU"/>
              </w:rPr>
              <w:t>med</w:t>
            </w:r>
            <w:r w:rsidRPr="0086201E">
              <w:rPr>
                <w:rFonts w:ascii="Bookman Old Style" w:hAnsi="Bookman Old Style"/>
                <w:sz w:val="20"/>
                <w:szCs w:val="20"/>
                <w:lang w:eastAsia="ru-RU"/>
              </w:rPr>
              <w:t>-</w:t>
            </w:r>
            <w:r w:rsidRPr="0086201E">
              <w:rPr>
                <w:rFonts w:ascii="Bookman Old Style" w:hAnsi="Bookman Old Style"/>
                <w:sz w:val="20"/>
                <w:szCs w:val="20"/>
                <w:lang w:val="en-US" w:eastAsia="ru-RU"/>
              </w:rPr>
              <w:t>to</w:t>
            </w:r>
            <w:r w:rsidRPr="0086201E">
              <w:rPr>
                <w:rFonts w:ascii="Bookman Old Style" w:hAnsi="Bookman Old Style"/>
                <w:sz w:val="20"/>
                <w:szCs w:val="20"/>
                <w:lang w:eastAsia="ru-RU"/>
              </w:rPr>
              <w:t>.</w:t>
            </w:r>
            <w:proofErr w:type="spellStart"/>
            <w:r w:rsidRPr="0086201E">
              <w:rPr>
                <w:rFonts w:ascii="Bookman Old Style" w:hAnsi="Bookman Old Style"/>
                <w:sz w:val="20"/>
                <w:szCs w:val="20"/>
                <w:lang w:val="en-US" w:eastAsia="ru-RU"/>
              </w:rPr>
              <w:t>ru</w:t>
            </w:r>
            <w:proofErr w:type="spellEnd"/>
          </w:p>
          <w:p w:rsidR="002812D5" w:rsidRPr="002812D5" w:rsidRDefault="002812D5" w:rsidP="002812D5">
            <w:pPr>
              <w:spacing w:after="0" w:line="240" w:lineRule="auto"/>
              <w:jc w:val="both"/>
              <w:rPr>
                <w:rFonts w:ascii="Times New Roman" w:hAnsi="Times New Roman"/>
                <w:bCs/>
                <w:iCs/>
                <w:sz w:val="20"/>
                <w:szCs w:val="20"/>
                <w:lang w:eastAsia="ru-RU"/>
              </w:rPr>
            </w:pPr>
            <w:r w:rsidRPr="002812D5">
              <w:rPr>
                <w:rFonts w:ascii="Times New Roman" w:hAnsi="Times New Roman"/>
                <w:bCs/>
                <w:iCs/>
                <w:sz w:val="20"/>
                <w:szCs w:val="20"/>
                <w:lang w:eastAsia="ru-RU"/>
              </w:rPr>
              <w:t>ИНН 7204006910 КПП 720301001</w:t>
            </w:r>
          </w:p>
          <w:p w:rsidR="002812D5" w:rsidRPr="002812D5" w:rsidRDefault="002812D5" w:rsidP="002812D5">
            <w:pPr>
              <w:spacing w:after="0" w:line="240" w:lineRule="auto"/>
              <w:jc w:val="both"/>
              <w:rPr>
                <w:rFonts w:ascii="Times New Roman" w:hAnsi="Times New Roman"/>
                <w:bCs/>
                <w:iCs/>
                <w:sz w:val="20"/>
                <w:szCs w:val="20"/>
                <w:lang w:eastAsia="ru-RU"/>
              </w:rPr>
            </w:pPr>
            <w:r w:rsidRPr="002812D5">
              <w:rPr>
                <w:rFonts w:ascii="Times New Roman" w:hAnsi="Times New Roman"/>
                <w:bCs/>
                <w:iCs/>
                <w:sz w:val="20"/>
                <w:szCs w:val="20"/>
                <w:lang w:eastAsia="ru-RU"/>
              </w:rPr>
              <w:t>Департамент Финансов Тюменской</w:t>
            </w:r>
            <w:r>
              <w:rPr>
                <w:rFonts w:ascii="Times New Roman" w:hAnsi="Times New Roman"/>
                <w:bCs/>
                <w:iCs/>
                <w:sz w:val="20"/>
                <w:szCs w:val="20"/>
                <w:lang w:eastAsia="ru-RU"/>
              </w:rPr>
              <w:t xml:space="preserve"> </w:t>
            </w:r>
            <w:r w:rsidRPr="002812D5">
              <w:rPr>
                <w:rFonts w:ascii="Times New Roman" w:hAnsi="Times New Roman"/>
                <w:bCs/>
                <w:iCs/>
                <w:sz w:val="20"/>
                <w:szCs w:val="20"/>
                <w:lang w:eastAsia="ru-RU"/>
              </w:rPr>
              <w:t>области (ГАУЗ ТО "Многопрофильный клинический медицинский центр</w:t>
            </w:r>
          </w:p>
          <w:p w:rsidR="002812D5" w:rsidRPr="002812D5" w:rsidRDefault="002812D5" w:rsidP="002812D5">
            <w:pPr>
              <w:spacing w:after="0" w:line="240" w:lineRule="auto"/>
              <w:jc w:val="both"/>
              <w:rPr>
                <w:rFonts w:ascii="Times New Roman" w:hAnsi="Times New Roman"/>
                <w:bCs/>
                <w:iCs/>
                <w:sz w:val="20"/>
                <w:szCs w:val="20"/>
                <w:lang w:eastAsia="ru-RU"/>
              </w:rPr>
            </w:pPr>
            <w:r>
              <w:rPr>
                <w:rFonts w:ascii="Times New Roman" w:hAnsi="Times New Roman"/>
                <w:bCs/>
                <w:iCs/>
                <w:sz w:val="20"/>
                <w:szCs w:val="20"/>
                <w:lang w:eastAsia="ru-RU"/>
              </w:rPr>
              <w:t>"Медицинский город" Л</w:t>
            </w:r>
            <w:r w:rsidRPr="002812D5">
              <w:rPr>
                <w:rFonts w:ascii="Times New Roman" w:hAnsi="Times New Roman"/>
                <w:bCs/>
                <w:iCs/>
                <w:sz w:val="20"/>
                <w:szCs w:val="20"/>
                <w:lang w:eastAsia="ru-RU"/>
              </w:rPr>
              <w:t>C001151132МЕДГ)</w:t>
            </w:r>
          </w:p>
          <w:p w:rsidR="002812D5" w:rsidRPr="002812D5" w:rsidRDefault="002812D5" w:rsidP="002812D5">
            <w:pPr>
              <w:spacing w:after="0" w:line="240" w:lineRule="auto"/>
              <w:jc w:val="both"/>
              <w:rPr>
                <w:rFonts w:ascii="Times New Roman" w:hAnsi="Times New Roman"/>
                <w:bCs/>
                <w:iCs/>
                <w:sz w:val="20"/>
                <w:szCs w:val="20"/>
                <w:lang w:eastAsia="ru-RU"/>
              </w:rPr>
            </w:pPr>
            <w:r w:rsidRPr="002812D5">
              <w:rPr>
                <w:rFonts w:ascii="Times New Roman" w:hAnsi="Times New Roman"/>
                <w:bCs/>
                <w:iCs/>
                <w:sz w:val="20"/>
                <w:szCs w:val="20"/>
                <w:lang w:eastAsia="ru-RU"/>
              </w:rPr>
              <w:t>Банк: Отделение по Тюменской области Уральского главного управления</w:t>
            </w:r>
            <w:r>
              <w:rPr>
                <w:rFonts w:ascii="Times New Roman" w:hAnsi="Times New Roman"/>
                <w:bCs/>
                <w:iCs/>
                <w:sz w:val="20"/>
                <w:szCs w:val="20"/>
                <w:lang w:eastAsia="ru-RU"/>
              </w:rPr>
              <w:t xml:space="preserve"> </w:t>
            </w:r>
            <w:r w:rsidRPr="002812D5">
              <w:rPr>
                <w:rFonts w:ascii="Times New Roman" w:hAnsi="Times New Roman"/>
                <w:bCs/>
                <w:iCs/>
                <w:sz w:val="20"/>
                <w:szCs w:val="20"/>
                <w:lang w:eastAsia="ru-RU"/>
              </w:rPr>
              <w:t>Центрального банка Российской Федерации (Отделение Тюмень)</w:t>
            </w:r>
          </w:p>
          <w:p w:rsidR="002812D5" w:rsidRPr="002812D5" w:rsidRDefault="002812D5" w:rsidP="002812D5">
            <w:pPr>
              <w:spacing w:after="0" w:line="240" w:lineRule="auto"/>
              <w:jc w:val="both"/>
              <w:rPr>
                <w:rFonts w:ascii="Times New Roman" w:hAnsi="Times New Roman"/>
                <w:bCs/>
                <w:iCs/>
                <w:sz w:val="20"/>
                <w:szCs w:val="20"/>
                <w:lang w:eastAsia="ru-RU"/>
              </w:rPr>
            </w:pPr>
            <w:proofErr w:type="gramStart"/>
            <w:r w:rsidRPr="002812D5">
              <w:rPr>
                <w:rFonts w:ascii="Times New Roman" w:hAnsi="Times New Roman"/>
                <w:bCs/>
                <w:iCs/>
                <w:sz w:val="20"/>
                <w:szCs w:val="20"/>
                <w:lang w:eastAsia="ru-RU"/>
              </w:rPr>
              <w:t>р</w:t>
            </w:r>
            <w:proofErr w:type="gramEnd"/>
            <w:r w:rsidRPr="002812D5">
              <w:rPr>
                <w:rFonts w:ascii="Times New Roman" w:hAnsi="Times New Roman"/>
                <w:bCs/>
                <w:iCs/>
                <w:sz w:val="20"/>
                <w:szCs w:val="20"/>
                <w:lang w:eastAsia="ru-RU"/>
              </w:rPr>
              <w:t>/с 40601810400003000001</w:t>
            </w:r>
          </w:p>
          <w:p w:rsidR="002812D5" w:rsidRPr="002812D5" w:rsidRDefault="002812D5" w:rsidP="002812D5">
            <w:pPr>
              <w:spacing w:after="0" w:line="240" w:lineRule="auto"/>
              <w:jc w:val="both"/>
              <w:rPr>
                <w:rFonts w:ascii="Times New Roman" w:hAnsi="Times New Roman"/>
                <w:bCs/>
                <w:iCs/>
                <w:sz w:val="20"/>
                <w:szCs w:val="20"/>
                <w:lang w:eastAsia="ru-RU"/>
              </w:rPr>
            </w:pPr>
            <w:r w:rsidRPr="002812D5">
              <w:rPr>
                <w:rFonts w:ascii="Times New Roman" w:hAnsi="Times New Roman"/>
                <w:bCs/>
                <w:iCs/>
                <w:sz w:val="20"/>
                <w:szCs w:val="20"/>
                <w:lang w:eastAsia="ru-RU"/>
              </w:rPr>
              <w:t>БИК 047102001</w:t>
            </w:r>
          </w:p>
          <w:p w:rsidR="002812D5" w:rsidRPr="002812D5" w:rsidRDefault="002812D5" w:rsidP="002812D5">
            <w:pPr>
              <w:spacing w:after="0" w:line="240" w:lineRule="auto"/>
              <w:jc w:val="both"/>
              <w:rPr>
                <w:rFonts w:ascii="Times New Roman" w:hAnsi="Times New Roman"/>
                <w:bCs/>
                <w:iCs/>
                <w:sz w:val="20"/>
                <w:szCs w:val="20"/>
                <w:lang w:eastAsia="ru-RU"/>
              </w:rPr>
            </w:pPr>
            <w:r w:rsidRPr="002812D5">
              <w:rPr>
                <w:rFonts w:ascii="Times New Roman" w:hAnsi="Times New Roman"/>
                <w:bCs/>
                <w:iCs/>
                <w:sz w:val="20"/>
                <w:szCs w:val="20"/>
                <w:lang w:eastAsia="ru-RU"/>
              </w:rPr>
              <w:t>Код субсидии 50300</w:t>
            </w:r>
          </w:p>
          <w:p w:rsidR="0086201E" w:rsidRDefault="0086201E" w:rsidP="002812D5">
            <w:pPr>
              <w:spacing w:after="0" w:line="240" w:lineRule="auto"/>
              <w:jc w:val="both"/>
              <w:rPr>
                <w:rFonts w:ascii="Times New Roman" w:hAnsi="Times New Roman"/>
                <w:bCs/>
                <w:iCs/>
                <w:sz w:val="20"/>
                <w:szCs w:val="20"/>
                <w:lang w:eastAsia="ru-RU"/>
              </w:rPr>
            </w:pPr>
          </w:p>
          <w:p w:rsidR="00E36525" w:rsidRPr="0086201E" w:rsidRDefault="00E36525" w:rsidP="00E36525">
            <w:pPr>
              <w:spacing w:after="0" w:line="240" w:lineRule="auto"/>
              <w:ind w:right="815"/>
              <w:jc w:val="both"/>
              <w:rPr>
                <w:rFonts w:ascii="Times New Roman" w:hAnsi="Times New Roman"/>
                <w:b/>
                <w:sz w:val="20"/>
                <w:szCs w:val="20"/>
                <w:lang w:eastAsia="ru-RU"/>
              </w:rPr>
            </w:pPr>
            <w:proofErr w:type="spellStart"/>
            <w:r w:rsidRPr="0086201E">
              <w:rPr>
                <w:rFonts w:ascii="Times New Roman" w:hAnsi="Times New Roman"/>
                <w:b/>
                <w:sz w:val="20"/>
                <w:szCs w:val="20"/>
                <w:lang w:eastAsia="ru-RU"/>
              </w:rPr>
              <w:t>И.о</w:t>
            </w:r>
            <w:proofErr w:type="spellEnd"/>
            <w:r w:rsidRPr="0086201E">
              <w:rPr>
                <w:rFonts w:ascii="Times New Roman" w:hAnsi="Times New Roman"/>
                <w:b/>
                <w:sz w:val="20"/>
                <w:szCs w:val="20"/>
                <w:lang w:eastAsia="ru-RU"/>
              </w:rPr>
              <w:t>. директора</w:t>
            </w:r>
          </w:p>
          <w:p w:rsidR="00E36525" w:rsidRPr="0086201E" w:rsidRDefault="00E36525" w:rsidP="00E36525">
            <w:pPr>
              <w:spacing w:after="0" w:line="240" w:lineRule="auto"/>
              <w:ind w:right="815"/>
              <w:rPr>
                <w:rFonts w:ascii="Times New Roman" w:hAnsi="Times New Roman"/>
                <w:b/>
                <w:sz w:val="20"/>
                <w:szCs w:val="20"/>
                <w:lang w:eastAsia="ru-RU"/>
              </w:rPr>
            </w:pPr>
            <w:r w:rsidRPr="0086201E">
              <w:rPr>
                <w:rFonts w:ascii="Times New Roman" w:hAnsi="Times New Roman"/>
                <w:b/>
                <w:sz w:val="20"/>
                <w:szCs w:val="20"/>
                <w:lang w:eastAsia="ru-RU"/>
              </w:rPr>
              <w:t>ГАУЗ ТО «МКМЦ «Медицинский город»</w:t>
            </w:r>
          </w:p>
          <w:p w:rsidR="00E36525" w:rsidRPr="0086201E" w:rsidRDefault="00E36525" w:rsidP="002812D5">
            <w:pPr>
              <w:spacing w:after="0" w:line="240" w:lineRule="auto"/>
              <w:jc w:val="both"/>
              <w:rPr>
                <w:rFonts w:ascii="Times New Roman" w:hAnsi="Times New Roman"/>
                <w:bCs/>
                <w:iCs/>
                <w:sz w:val="20"/>
                <w:szCs w:val="20"/>
                <w:lang w:eastAsia="ru-RU"/>
              </w:rPr>
            </w:pPr>
            <w:r>
              <w:rPr>
                <w:rFonts w:ascii="Times New Roman" w:hAnsi="Times New Roman"/>
                <w:sz w:val="24"/>
                <w:szCs w:val="24"/>
              </w:rPr>
              <w:t>______________</w:t>
            </w:r>
            <w:r w:rsidRPr="00E36525">
              <w:rPr>
                <w:rFonts w:ascii="Times New Roman" w:hAnsi="Times New Roman"/>
                <w:b/>
                <w:sz w:val="20"/>
                <w:szCs w:val="20"/>
                <w:lang w:eastAsia="ru-RU"/>
              </w:rPr>
              <w:t xml:space="preserve"> </w:t>
            </w:r>
            <w:r>
              <w:rPr>
                <w:rFonts w:ascii="Times New Roman" w:hAnsi="Times New Roman"/>
                <w:b/>
                <w:sz w:val="20"/>
                <w:szCs w:val="20"/>
                <w:lang w:eastAsia="ru-RU"/>
              </w:rPr>
              <w:t xml:space="preserve">              </w:t>
            </w:r>
            <w:r w:rsidRPr="0086201E">
              <w:rPr>
                <w:rFonts w:ascii="Times New Roman" w:hAnsi="Times New Roman"/>
                <w:b/>
                <w:sz w:val="20"/>
                <w:szCs w:val="20"/>
                <w:lang w:eastAsia="ru-RU"/>
              </w:rPr>
              <w:t>Е.Н. Неверова</w:t>
            </w:r>
          </w:p>
        </w:tc>
        <w:tc>
          <w:tcPr>
            <w:tcW w:w="4286" w:type="dxa"/>
          </w:tcPr>
          <w:p w:rsidR="0086201E" w:rsidRPr="0086201E" w:rsidRDefault="0086201E" w:rsidP="0086201E">
            <w:pPr>
              <w:spacing w:after="0" w:line="240" w:lineRule="auto"/>
              <w:jc w:val="both"/>
              <w:rPr>
                <w:rFonts w:ascii="Times New Roman" w:hAnsi="Times New Roman"/>
                <w:sz w:val="20"/>
                <w:szCs w:val="20"/>
                <w:lang w:eastAsia="ru-RU"/>
              </w:rPr>
            </w:pPr>
          </w:p>
        </w:tc>
      </w:tr>
      <w:tr w:rsidR="0086201E" w:rsidRPr="0086201E" w:rsidTr="00E36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6" w:type="dxa"/>
          <w:trHeight w:val="719"/>
        </w:trPr>
        <w:tc>
          <w:tcPr>
            <w:tcW w:w="5104" w:type="dxa"/>
            <w:tcBorders>
              <w:top w:val="nil"/>
              <w:left w:val="nil"/>
              <w:bottom w:val="nil"/>
              <w:right w:val="nil"/>
            </w:tcBorders>
          </w:tcPr>
          <w:p w:rsidR="0086201E" w:rsidRPr="002812D5" w:rsidRDefault="00E36525" w:rsidP="00E36525">
            <w:pPr>
              <w:spacing w:after="0" w:line="240" w:lineRule="auto"/>
              <w:ind w:right="815"/>
              <w:rPr>
                <w:rFonts w:ascii="Times New Roman" w:hAnsi="Times New Roman"/>
                <w:b/>
                <w:snapToGrid w:val="0"/>
                <w:color w:val="FF0000"/>
                <w:sz w:val="20"/>
                <w:szCs w:val="20"/>
                <w:lang w:eastAsia="ru-RU"/>
              </w:rPr>
            </w:pPr>
            <w:permStart w:id="1236608961" w:edGrp="everyone" w:colFirst="0" w:colLast="0"/>
            <w:permEnd w:id="283850482"/>
            <w:r>
              <w:rPr>
                <w:rFonts w:ascii="Times New Roman" w:hAnsi="Times New Roman"/>
                <w:b/>
                <w:color w:val="FF0000"/>
                <w:sz w:val="20"/>
                <w:szCs w:val="20"/>
                <w:lang w:eastAsia="ru-RU"/>
              </w:rPr>
              <w:t>___________________</w:t>
            </w:r>
            <w:r w:rsidR="0086201E" w:rsidRPr="002812D5">
              <w:rPr>
                <w:rFonts w:ascii="Times New Roman" w:hAnsi="Times New Roman"/>
                <w:b/>
                <w:color w:val="FF0000"/>
                <w:sz w:val="20"/>
                <w:szCs w:val="20"/>
                <w:lang w:eastAsia="ru-RU"/>
              </w:rPr>
              <w:t>______________ (ФИО)</w:t>
            </w:r>
          </w:p>
        </w:tc>
        <w:tc>
          <w:tcPr>
            <w:tcW w:w="5386" w:type="dxa"/>
            <w:tcBorders>
              <w:top w:val="nil"/>
              <w:left w:val="nil"/>
              <w:bottom w:val="nil"/>
              <w:right w:val="nil"/>
            </w:tcBorders>
          </w:tcPr>
          <w:p w:rsidR="0086201E" w:rsidRPr="0086201E" w:rsidRDefault="0086201E" w:rsidP="0086201E">
            <w:pPr>
              <w:spacing w:after="0" w:line="240" w:lineRule="auto"/>
              <w:ind w:right="815"/>
              <w:jc w:val="both"/>
              <w:rPr>
                <w:rFonts w:ascii="Times New Roman" w:hAnsi="Times New Roman"/>
                <w:b/>
                <w:sz w:val="20"/>
                <w:szCs w:val="20"/>
                <w:lang w:eastAsia="ru-RU"/>
              </w:rPr>
            </w:pPr>
          </w:p>
          <w:p w:rsidR="0086201E" w:rsidRPr="0086201E" w:rsidRDefault="0086201E" w:rsidP="00E36525">
            <w:pPr>
              <w:spacing w:after="0" w:line="240" w:lineRule="auto"/>
              <w:ind w:right="815"/>
              <w:jc w:val="both"/>
              <w:rPr>
                <w:rFonts w:ascii="Times New Roman" w:hAnsi="Times New Roman"/>
                <w:b/>
                <w:sz w:val="20"/>
                <w:szCs w:val="20"/>
                <w:lang w:eastAsia="ru-RU"/>
              </w:rPr>
            </w:pPr>
          </w:p>
        </w:tc>
      </w:tr>
    </w:tbl>
    <w:permEnd w:id="1236608961"/>
    <w:p w:rsidR="004A2C35" w:rsidRPr="007A006B" w:rsidRDefault="00E36525" w:rsidP="004A2C35">
      <w:pPr>
        <w:suppressAutoHyphens/>
        <w:rPr>
          <w:rFonts w:ascii="Times New Roman" w:hAnsi="Times New Roman"/>
          <w:sz w:val="24"/>
          <w:szCs w:val="24"/>
        </w:rPr>
      </w:pPr>
      <w:r>
        <w:rPr>
          <w:rFonts w:ascii="Times New Roman" w:hAnsi="Times New Roman"/>
          <w:sz w:val="24"/>
          <w:szCs w:val="24"/>
        </w:rPr>
        <w:t xml:space="preserve">                                                                            </w:t>
      </w:r>
    </w:p>
    <w:p w:rsidR="004A2C35" w:rsidRPr="007A006B" w:rsidRDefault="004A2C35" w:rsidP="00C473D6">
      <w:pPr>
        <w:pageBreakBefore/>
        <w:suppressAutoHyphens/>
        <w:ind w:firstLine="6096"/>
        <w:rPr>
          <w:rFonts w:ascii="Times New Roman" w:hAnsi="Times New Roman"/>
          <w:sz w:val="24"/>
          <w:szCs w:val="24"/>
        </w:rPr>
      </w:pPr>
      <w:r w:rsidRPr="007A006B">
        <w:rPr>
          <w:rFonts w:ascii="Times New Roman" w:hAnsi="Times New Roman"/>
          <w:sz w:val="24"/>
          <w:szCs w:val="24"/>
        </w:rPr>
        <w:lastRenderedPageBreak/>
        <w:t xml:space="preserve">Приложение № </w:t>
      </w:r>
      <w:r w:rsidR="004A2761">
        <w:rPr>
          <w:rFonts w:ascii="Times New Roman" w:hAnsi="Times New Roman"/>
          <w:sz w:val="24"/>
          <w:szCs w:val="24"/>
        </w:rPr>
        <w:t>1</w:t>
      </w:r>
      <w:r w:rsidRPr="007A006B">
        <w:rPr>
          <w:rFonts w:ascii="Times New Roman" w:hAnsi="Times New Roman"/>
          <w:sz w:val="24"/>
          <w:szCs w:val="24"/>
        </w:rPr>
        <w:t xml:space="preserve"> </w:t>
      </w:r>
    </w:p>
    <w:p w:rsidR="004A2C35" w:rsidRPr="007A006B" w:rsidRDefault="004A2C35" w:rsidP="00C473D6">
      <w:pPr>
        <w:suppressAutoHyphens/>
        <w:ind w:firstLine="6096"/>
        <w:rPr>
          <w:rFonts w:ascii="Times New Roman" w:hAnsi="Times New Roman"/>
          <w:sz w:val="24"/>
          <w:szCs w:val="24"/>
        </w:rPr>
      </w:pPr>
      <w:r w:rsidRPr="007A006B">
        <w:rPr>
          <w:rFonts w:ascii="Times New Roman" w:hAnsi="Times New Roman"/>
          <w:sz w:val="24"/>
          <w:szCs w:val="24"/>
        </w:rPr>
        <w:t>к договору №____________</w:t>
      </w:r>
    </w:p>
    <w:p w:rsidR="004A2C35" w:rsidRPr="007A006B" w:rsidRDefault="004A2C35" w:rsidP="00C473D6">
      <w:pPr>
        <w:suppressAutoHyphens/>
        <w:ind w:firstLine="6096"/>
        <w:rPr>
          <w:rFonts w:ascii="Times New Roman" w:hAnsi="Times New Roman"/>
          <w:sz w:val="24"/>
          <w:szCs w:val="24"/>
        </w:rPr>
      </w:pPr>
      <w:r w:rsidRPr="007A006B">
        <w:rPr>
          <w:rFonts w:ascii="Times New Roman" w:hAnsi="Times New Roman"/>
          <w:sz w:val="24"/>
          <w:szCs w:val="24"/>
        </w:rPr>
        <w:t>от ____________</w:t>
      </w:r>
    </w:p>
    <w:p w:rsidR="004A2C35" w:rsidRPr="007A006B" w:rsidRDefault="004A2C35" w:rsidP="004A2C35">
      <w:pPr>
        <w:suppressAutoHyphens/>
        <w:jc w:val="right"/>
        <w:rPr>
          <w:rFonts w:ascii="Times New Roman" w:hAnsi="Times New Roman"/>
          <w:sz w:val="24"/>
          <w:szCs w:val="24"/>
        </w:rPr>
      </w:pPr>
    </w:p>
    <w:p w:rsidR="004A2C35" w:rsidRPr="004A2761" w:rsidRDefault="004A2C35" w:rsidP="004A2C35">
      <w:pPr>
        <w:pStyle w:val="22"/>
        <w:shd w:val="clear" w:color="auto" w:fill="auto"/>
        <w:suppressAutoHyphens/>
        <w:rPr>
          <w:rFonts w:cs="Times New Roman"/>
          <w:b w:val="0"/>
          <w:bCs w:val="0"/>
          <w:sz w:val="24"/>
          <w:szCs w:val="24"/>
        </w:rPr>
      </w:pPr>
      <w:r w:rsidRPr="004A2761">
        <w:rPr>
          <w:rFonts w:cs="Times New Roman"/>
          <w:b w:val="0"/>
          <w:bCs w:val="0"/>
          <w:sz w:val="24"/>
          <w:szCs w:val="24"/>
        </w:rPr>
        <w:t>ИНСТРУКЦИЯ</w:t>
      </w:r>
    </w:p>
    <w:p w:rsidR="004A2C35" w:rsidRPr="004A2761" w:rsidRDefault="004A2C35" w:rsidP="004A2C35">
      <w:pPr>
        <w:pStyle w:val="22"/>
        <w:shd w:val="clear" w:color="auto" w:fill="auto"/>
        <w:suppressAutoHyphens/>
        <w:rPr>
          <w:rFonts w:cs="Times New Roman"/>
          <w:b w:val="0"/>
          <w:bCs w:val="0"/>
          <w:sz w:val="24"/>
          <w:szCs w:val="24"/>
        </w:rPr>
      </w:pPr>
      <w:r w:rsidRPr="004A2761">
        <w:rPr>
          <w:rFonts w:cs="Times New Roman"/>
          <w:b w:val="0"/>
          <w:bCs w:val="0"/>
          <w:sz w:val="24"/>
          <w:szCs w:val="24"/>
        </w:rPr>
        <w:t>по применению термолюминесцентных дозиметров (ТЛД) для индивидуального</w:t>
      </w:r>
    </w:p>
    <w:p w:rsidR="004A2C35" w:rsidRPr="004A2761" w:rsidRDefault="004A2C35" w:rsidP="004A2C35">
      <w:pPr>
        <w:pStyle w:val="22"/>
        <w:shd w:val="clear" w:color="auto" w:fill="auto"/>
        <w:suppressAutoHyphens/>
        <w:spacing w:after="236"/>
        <w:rPr>
          <w:rFonts w:cs="Times New Roman"/>
          <w:b w:val="0"/>
          <w:bCs w:val="0"/>
          <w:sz w:val="24"/>
          <w:szCs w:val="24"/>
        </w:rPr>
      </w:pPr>
      <w:r w:rsidRPr="004A2761">
        <w:rPr>
          <w:rFonts w:cs="Times New Roman"/>
          <w:b w:val="0"/>
          <w:bCs w:val="0"/>
          <w:sz w:val="24"/>
          <w:szCs w:val="24"/>
        </w:rPr>
        <w:t>дозиметрического контроля (ИДК).</w:t>
      </w:r>
    </w:p>
    <w:p w:rsidR="004A2C35" w:rsidRPr="004A2761" w:rsidRDefault="004A2C35" w:rsidP="004A2C35">
      <w:pPr>
        <w:pStyle w:val="1"/>
        <w:shd w:val="clear" w:color="auto" w:fill="auto"/>
        <w:suppressAutoHyphens/>
        <w:spacing w:before="0"/>
        <w:ind w:left="20" w:right="20" w:firstLine="720"/>
        <w:rPr>
          <w:rFonts w:cs="Times New Roman"/>
          <w:sz w:val="24"/>
          <w:szCs w:val="24"/>
        </w:rPr>
      </w:pPr>
      <w:r w:rsidRPr="004A2761">
        <w:rPr>
          <w:rFonts w:cs="Times New Roman"/>
          <w:sz w:val="24"/>
          <w:szCs w:val="24"/>
        </w:rPr>
        <w:t>Перед началом работ приказом руководителя предприятия назначается лицо, ответственное за проведение ИДК, в обязанности которого входит выдача и сбор индивидуальных дозиметров (ИД), контроль правильности их использования, ведение карт учета индивидуальных доз.</w:t>
      </w:r>
    </w:p>
    <w:p w:rsidR="004A2C35" w:rsidRPr="004A2761" w:rsidRDefault="004A2C35" w:rsidP="004A2C35">
      <w:pPr>
        <w:pStyle w:val="1"/>
        <w:shd w:val="clear" w:color="auto" w:fill="auto"/>
        <w:suppressAutoHyphens/>
        <w:spacing w:before="0"/>
        <w:ind w:left="20" w:right="20" w:firstLine="720"/>
        <w:rPr>
          <w:rFonts w:cs="Times New Roman"/>
          <w:sz w:val="24"/>
          <w:szCs w:val="24"/>
        </w:rPr>
      </w:pPr>
      <w:r w:rsidRPr="004A2761">
        <w:rPr>
          <w:rFonts w:cs="Times New Roman"/>
          <w:sz w:val="24"/>
          <w:szCs w:val="24"/>
        </w:rPr>
        <w:t xml:space="preserve">Индивидуальный дозиметрический контроль персонала проводится ежеквартально и, для женщин в возрасте до 45 лет, ежемесячно, при необходимости. При подозрении на аварийное облучение индивидуальные дозиметры отправляют в </w:t>
      </w:r>
      <w:r w:rsidR="00903AFA" w:rsidRPr="004A2761">
        <w:rPr>
          <w:rFonts w:cs="Times New Roman"/>
          <w:sz w:val="24"/>
          <w:szCs w:val="24"/>
        </w:rPr>
        <w:t>_____________________________________________________________________________</w:t>
      </w:r>
      <w:r w:rsidRPr="004A2761">
        <w:rPr>
          <w:rFonts w:cs="Times New Roman"/>
          <w:sz w:val="24"/>
          <w:szCs w:val="24"/>
        </w:rPr>
        <w:t xml:space="preserve"> немедленно</w:t>
      </w:r>
      <w:r w:rsidR="00903AFA" w:rsidRPr="004A2761">
        <w:rPr>
          <w:rFonts w:cs="Times New Roman"/>
          <w:sz w:val="24"/>
          <w:szCs w:val="24"/>
        </w:rPr>
        <w:t>,</w:t>
      </w:r>
      <w:r w:rsidRPr="004A2761">
        <w:rPr>
          <w:rFonts w:cs="Times New Roman"/>
          <w:sz w:val="24"/>
          <w:szCs w:val="24"/>
        </w:rPr>
        <w:t xml:space="preserve"> не дожидаясь окончания периода контроля.</w:t>
      </w:r>
    </w:p>
    <w:p w:rsidR="004A2C35" w:rsidRPr="004A2761" w:rsidRDefault="004A2C35" w:rsidP="004A2C35">
      <w:pPr>
        <w:pStyle w:val="1"/>
        <w:shd w:val="clear" w:color="auto" w:fill="auto"/>
        <w:suppressAutoHyphens/>
        <w:spacing w:before="0"/>
        <w:ind w:left="20" w:right="20" w:firstLine="720"/>
        <w:rPr>
          <w:rFonts w:cs="Times New Roman"/>
          <w:sz w:val="24"/>
          <w:szCs w:val="24"/>
        </w:rPr>
      </w:pPr>
      <w:r w:rsidRPr="004A2761">
        <w:rPr>
          <w:rFonts w:cs="Times New Roman"/>
          <w:sz w:val="24"/>
          <w:szCs w:val="24"/>
        </w:rPr>
        <w:t xml:space="preserve">При выдаче ИД персоналу в журнале учета результатов индивидуального дозиметрического контроля фиксируются номера выданных дозиметров и дата выдачи. Дозиметры выдаются персоналу под роспись. После сбора ИД они отправляются для обработки в </w:t>
      </w:r>
      <w:r w:rsidR="00903AFA" w:rsidRPr="004A2761">
        <w:rPr>
          <w:rFonts w:cs="Times New Roman"/>
          <w:sz w:val="24"/>
          <w:szCs w:val="24"/>
        </w:rPr>
        <w:t>_____________________________________________________________________________</w:t>
      </w:r>
      <w:r w:rsidRPr="004A2761">
        <w:rPr>
          <w:rFonts w:cs="Times New Roman"/>
          <w:sz w:val="24"/>
          <w:szCs w:val="24"/>
        </w:rPr>
        <w:t xml:space="preserve"> вместе с 2 экземплярами заполненных бланков протоколов индивидуального дозиметрического контроля. О результатах индивидуального дозиметрического контроля работник информируется ежеквартально (ежемесячно), под роспись (п.2.5.1 ОСПОРБ-99/2010).</w:t>
      </w:r>
    </w:p>
    <w:p w:rsidR="004A2C35" w:rsidRPr="004A2761" w:rsidRDefault="004A2C35" w:rsidP="004A2C35">
      <w:pPr>
        <w:pStyle w:val="1"/>
        <w:shd w:val="clear" w:color="auto" w:fill="auto"/>
        <w:suppressAutoHyphens/>
        <w:spacing w:before="0"/>
        <w:ind w:left="20" w:right="20" w:firstLine="720"/>
        <w:rPr>
          <w:rFonts w:cs="Times New Roman"/>
          <w:sz w:val="24"/>
          <w:szCs w:val="24"/>
        </w:rPr>
      </w:pPr>
      <w:r w:rsidRPr="004A2761">
        <w:rPr>
          <w:rFonts w:cs="Times New Roman"/>
          <w:sz w:val="24"/>
          <w:szCs w:val="24"/>
        </w:rPr>
        <w:t>При работе с индивидуальными дозиметрами необходимо соблюдать следующие основные правила:</w:t>
      </w:r>
    </w:p>
    <w:p w:rsidR="004A2C35" w:rsidRPr="004A2761" w:rsidRDefault="004A2C35" w:rsidP="004A2C35">
      <w:pPr>
        <w:pStyle w:val="1"/>
        <w:numPr>
          <w:ilvl w:val="0"/>
          <w:numId w:val="1"/>
        </w:numPr>
        <w:shd w:val="clear" w:color="auto" w:fill="auto"/>
        <w:tabs>
          <w:tab w:val="left" w:pos="289"/>
        </w:tabs>
        <w:suppressAutoHyphens/>
        <w:spacing w:before="0"/>
        <w:ind w:left="20" w:right="20"/>
        <w:rPr>
          <w:rFonts w:cs="Times New Roman"/>
          <w:sz w:val="24"/>
          <w:szCs w:val="24"/>
        </w:rPr>
      </w:pPr>
      <w:r w:rsidRPr="004A2761">
        <w:rPr>
          <w:rFonts w:cs="Times New Roman"/>
          <w:sz w:val="24"/>
          <w:szCs w:val="24"/>
        </w:rPr>
        <w:t>Дозиметр должен носиться персоналом в течение всего рабочего дня в строго определённом месте (в нагрудном кармане в случае равномерного облучения всего тела и дополнительно, для женщин в возрасте до 45 лет, на поясе, для контроля дозы на нижней части области живота). Дозиметры легко теряются во время работы. Лучше всего их носить в кармашке, который надежно закрывается на молнию, липучку или какой-либо другой застежкой.</w:t>
      </w:r>
    </w:p>
    <w:p w:rsidR="004A2C35" w:rsidRPr="004A2761" w:rsidRDefault="004A2C35" w:rsidP="004A2C35">
      <w:pPr>
        <w:pStyle w:val="1"/>
        <w:numPr>
          <w:ilvl w:val="0"/>
          <w:numId w:val="1"/>
        </w:numPr>
        <w:shd w:val="clear" w:color="auto" w:fill="auto"/>
        <w:tabs>
          <w:tab w:val="left" w:pos="217"/>
        </w:tabs>
        <w:suppressAutoHyphens/>
        <w:spacing w:before="0"/>
        <w:ind w:left="20" w:right="20"/>
        <w:rPr>
          <w:rFonts w:cs="Times New Roman"/>
          <w:sz w:val="24"/>
          <w:szCs w:val="24"/>
        </w:rPr>
      </w:pPr>
      <w:r w:rsidRPr="004A2761">
        <w:rPr>
          <w:rFonts w:cs="Times New Roman"/>
          <w:sz w:val="24"/>
          <w:szCs w:val="24"/>
        </w:rPr>
        <w:t>Категорически запрещается передавать ИД другим лицам или оставлять их где-либо в течение рабочего дня;</w:t>
      </w:r>
    </w:p>
    <w:p w:rsidR="004A2C35" w:rsidRPr="004A2761" w:rsidRDefault="004A2C35" w:rsidP="004A2C35">
      <w:pPr>
        <w:pStyle w:val="1"/>
        <w:numPr>
          <w:ilvl w:val="0"/>
          <w:numId w:val="1"/>
        </w:numPr>
        <w:shd w:val="clear" w:color="auto" w:fill="auto"/>
        <w:tabs>
          <w:tab w:val="left" w:pos="241"/>
        </w:tabs>
        <w:suppressAutoHyphens/>
        <w:spacing w:before="0"/>
        <w:ind w:left="23" w:right="23"/>
        <w:rPr>
          <w:rFonts w:cs="Times New Roman"/>
          <w:sz w:val="24"/>
          <w:szCs w:val="24"/>
        </w:rPr>
      </w:pPr>
      <w:r w:rsidRPr="004A2761">
        <w:rPr>
          <w:rFonts w:cs="Times New Roman"/>
          <w:sz w:val="24"/>
          <w:szCs w:val="24"/>
        </w:rPr>
        <w:t xml:space="preserve">Запрещается вскрывать дозиметр, а также подвергать его воздействию повышенной температуры, влаги и агрессивных сред. Персоналу следует объяснить, что внутри дозиметра находятся два детектора, в том числе детекторы ДТГ-4 </w:t>
      </w:r>
      <w:r w:rsidR="00870E99" w:rsidRPr="004A2761">
        <w:rPr>
          <w:rFonts w:cs="Times New Roman"/>
          <w:sz w:val="24"/>
          <w:szCs w:val="24"/>
        </w:rPr>
        <w:t>(</w:t>
      </w:r>
      <w:r w:rsidRPr="004A2761">
        <w:rPr>
          <w:rFonts w:cs="Times New Roman"/>
          <w:sz w:val="24"/>
          <w:szCs w:val="24"/>
        </w:rPr>
        <w:t>представляют собой прозрачные кристаллические таблетки диаметром 4 мм и толщиной 1мм</w:t>
      </w:r>
      <w:r w:rsidR="00870E99" w:rsidRPr="004A2761">
        <w:rPr>
          <w:rFonts w:cs="Times New Roman"/>
          <w:sz w:val="24"/>
          <w:szCs w:val="24"/>
        </w:rPr>
        <w:t>)</w:t>
      </w:r>
      <w:r w:rsidRPr="004A2761">
        <w:rPr>
          <w:rFonts w:cs="Times New Roman"/>
          <w:sz w:val="24"/>
          <w:szCs w:val="24"/>
        </w:rPr>
        <w:t>. Вскрытие дозиметра, как правило, ведет к потере или повреждению детекторов.</w:t>
      </w:r>
    </w:p>
    <w:p w:rsidR="004A2C35" w:rsidRPr="004A2761" w:rsidRDefault="004A2C35" w:rsidP="004A2C35">
      <w:pPr>
        <w:pStyle w:val="1"/>
        <w:numPr>
          <w:ilvl w:val="0"/>
          <w:numId w:val="1"/>
        </w:numPr>
        <w:shd w:val="clear" w:color="auto" w:fill="auto"/>
        <w:tabs>
          <w:tab w:val="left" w:pos="241"/>
        </w:tabs>
        <w:suppressAutoHyphens/>
        <w:spacing w:before="0"/>
        <w:ind w:left="23" w:right="23"/>
        <w:rPr>
          <w:rFonts w:cs="Times New Roman"/>
          <w:sz w:val="24"/>
          <w:szCs w:val="24"/>
        </w:rPr>
      </w:pPr>
      <w:r w:rsidRPr="004A2761">
        <w:rPr>
          <w:rFonts w:cs="Times New Roman"/>
          <w:sz w:val="24"/>
          <w:szCs w:val="24"/>
        </w:rPr>
        <w:t>Допускается дозиметры использовать для контроля за радиационной обстановкой, размещая их на рабочих местах. В этом случае, на бланке протоколов индивидуального дозиметрического контроля следует делать отметку о месте расположения дозиметра и условиях облучения (если информация не является конфиденциальной).</w:t>
      </w:r>
    </w:p>
    <w:p w:rsidR="00DE055F" w:rsidRPr="004A2761" w:rsidRDefault="00DE055F" w:rsidP="00DE055F">
      <w:pPr>
        <w:pStyle w:val="1"/>
        <w:shd w:val="clear" w:color="auto" w:fill="auto"/>
        <w:tabs>
          <w:tab w:val="left" w:pos="241"/>
        </w:tabs>
        <w:suppressAutoHyphens/>
        <w:spacing w:before="0"/>
        <w:ind w:right="23"/>
        <w:rPr>
          <w:rFonts w:cs="Times New Roman"/>
          <w:sz w:val="24"/>
          <w:szCs w:val="24"/>
        </w:rPr>
      </w:pPr>
    </w:p>
    <w:p w:rsidR="00DE055F" w:rsidRDefault="00DE055F" w:rsidP="00DE055F">
      <w:pPr>
        <w:pStyle w:val="1"/>
        <w:shd w:val="clear" w:color="auto" w:fill="auto"/>
        <w:tabs>
          <w:tab w:val="left" w:pos="241"/>
        </w:tabs>
        <w:suppressAutoHyphens/>
        <w:spacing w:before="0"/>
        <w:ind w:right="23"/>
        <w:rPr>
          <w:rFonts w:cs="Times New Roman"/>
          <w:sz w:val="24"/>
          <w:szCs w:val="24"/>
          <w:highlight w:val="yellow"/>
        </w:rPr>
      </w:pPr>
    </w:p>
    <w:p w:rsidR="00DE055F" w:rsidRDefault="00DE055F" w:rsidP="00DE055F">
      <w:pPr>
        <w:pStyle w:val="1"/>
        <w:shd w:val="clear" w:color="auto" w:fill="auto"/>
        <w:tabs>
          <w:tab w:val="left" w:pos="241"/>
        </w:tabs>
        <w:suppressAutoHyphens/>
        <w:spacing w:before="0"/>
        <w:ind w:right="23"/>
        <w:rPr>
          <w:rFonts w:cs="Times New Roman"/>
          <w:sz w:val="24"/>
          <w:szCs w:val="24"/>
          <w:highlight w:val="yellow"/>
        </w:rPr>
      </w:pPr>
    </w:p>
    <w:p w:rsidR="00DE055F" w:rsidRDefault="00DE055F" w:rsidP="00DE055F">
      <w:pPr>
        <w:pStyle w:val="1"/>
        <w:shd w:val="clear" w:color="auto" w:fill="auto"/>
        <w:tabs>
          <w:tab w:val="left" w:pos="241"/>
        </w:tabs>
        <w:suppressAutoHyphens/>
        <w:spacing w:before="0"/>
        <w:ind w:right="23"/>
        <w:rPr>
          <w:rFonts w:cs="Times New Roman"/>
          <w:sz w:val="24"/>
          <w:szCs w:val="24"/>
          <w:highlight w:val="yellow"/>
        </w:rPr>
      </w:pPr>
    </w:p>
    <w:p w:rsidR="00DE055F" w:rsidRDefault="00DE055F" w:rsidP="00DE055F">
      <w:pPr>
        <w:pStyle w:val="1"/>
        <w:shd w:val="clear" w:color="auto" w:fill="auto"/>
        <w:tabs>
          <w:tab w:val="left" w:pos="241"/>
        </w:tabs>
        <w:suppressAutoHyphens/>
        <w:spacing w:before="0"/>
        <w:ind w:right="23"/>
        <w:rPr>
          <w:rFonts w:cs="Times New Roman"/>
          <w:sz w:val="24"/>
          <w:szCs w:val="24"/>
          <w:highlight w:val="yellow"/>
        </w:rPr>
      </w:pPr>
    </w:p>
    <w:p w:rsidR="00DE055F" w:rsidRDefault="00DE055F" w:rsidP="00DE055F">
      <w:pPr>
        <w:pStyle w:val="1"/>
        <w:shd w:val="clear" w:color="auto" w:fill="auto"/>
        <w:tabs>
          <w:tab w:val="left" w:pos="241"/>
        </w:tabs>
        <w:suppressAutoHyphens/>
        <w:spacing w:before="0"/>
        <w:ind w:right="23"/>
        <w:rPr>
          <w:rFonts w:cs="Times New Roman"/>
          <w:sz w:val="24"/>
          <w:szCs w:val="24"/>
          <w:highlight w:val="yellow"/>
        </w:rPr>
      </w:pPr>
    </w:p>
    <w:p w:rsidR="00DE055F" w:rsidRDefault="00DE055F" w:rsidP="00DE055F">
      <w:pPr>
        <w:pStyle w:val="1"/>
        <w:shd w:val="clear" w:color="auto" w:fill="auto"/>
        <w:tabs>
          <w:tab w:val="left" w:pos="241"/>
        </w:tabs>
        <w:suppressAutoHyphens/>
        <w:spacing w:before="0"/>
        <w:ind w:right="23"/>
        <w:rPr>
          <w:rFonts w:cs="Times New Roman"/>
          <w:sz w:val="24"/>
          <w:szCs w:val="24"/>
          <w:highlight w:val="yellow"/>
        </w:rPr>
      </w:pPr>
    </w:p>
    <w:p w:rsidR="00DE055F" w:rsidRDefault="00DE055F" w:rsidP="00DE055F">
      <w:pPr>
        <w:pStyle w:val="1"/>
        <w:shd w:val="clear" w:color="auto" w:fill="auto"/>
        <w:tabs>
          <w:tab w:val="left" w:pos="241"/>
        </w:tabs>
        <w:suppressAutoHyphens/>
        <w:spacing w:before="0"/>
        <w:ind w:right="23"/>
        <w:rPr>
          <w:rFonts w:cs="Times New Roman"/>
          <w:sz w:val="24"/>
          <w:szCs w:val="24"/>
          <w:highlight w:val="yellow"/>
        </w:rPr>
      </w:pPr>
    </w:p>
    <w:p w:rsidR="00DE055F" w:rsidRDefault="00DE055F" w:rsidP="00DE055F">
      <w:pPr>
        <w:pStyle w:val="1"/>
        <w:shd w:val="clear" w:color="auto" w:fill="auto"/>
        <w:tabs>
          <w:tab w:val="left" w:pos="241"/>
        </w:tabs>
        <w:suppressAutoHyphens/>
        <w:spacing w:before="0"/>
        <w:ind w:right="23"/>
        <w:rPr>
          <w:rFonts w:cs="Times New Roman"/>
          <w:sz w:val="24"/>
          <w:szCs w:val="24"/>
          <w:highlight w:val="yellow"/>
        </w:rPr>
      </w:pPr>
    </w:p>
    <w:p w:rsidR="00DE055F" w:rsidRDefault="00DE055F" w:rsidP="00DE055F">
      <w:pPr>
        <w:pStyle w:val="1"/>
        <w:shd w:val="clear" w:color="auto" w:fill="auto"/>
        <w:tabs>
          <w:tab w:val="left" w:pos="241"/>
        </w:tabs>
        <w:suppressAutoHyphens/>
        <w:spacing w:before="0"/>
        <w:ind w:right="23"/>
        <w:rPr>
          <w:rFonts w:cs="Times New Roman"/>
          <w:sz w:val="24"/>
          <w:szCs w:val="24"/>
          <w:highlight w:val="yellow"/>
        </w:rPr>
      </w:pPr>
    </w:p>
    <w:p w:rsidR="00DE055F" w:rsidRPr="007A006B" w:rsidRDefault="00DE055F" w:rsidP="00DE055F">
      <w:pPr>
        <w:pageBreakBefore/>
        <w:suppressAutoHyphens/>
        <w:ind w:firstLine="6096"/>
        <w:rPr>
          <w:rFonts w:ascii="Times New Roman" w:hAnsi="Times New Roman"/>
          <w:sz w:val="24"/>
          <w:szCs w:val="24"/>
        </w:rPr>
      </w:pPr>
      <w:r>
        <w:rPr>
          <w:rFonts w:ascii="Times New Roman" w:hAnsi="Times New Roman"/>
          <w:sz w:val="24"/>
          <w:szCs w:val="24"/>
        </w:rPr>
        <w:lastRenderedPageBreak/>
        <w:t xml:space="preserve">Приложение № </w:t>
      </w:r>
      <w:r w:rsidR="004A2761">
        <w:rPr>
          <w:rFonts w:ascii="Times New Roman" w:hAnsi="Times New Roman"/>
          <w:sz w:val="24"/>
          <w:szCs w:val="24"/>
        </w:rPr>
        <w:t>2</w:t>
      </w:r>
    </w:p>
    <w:p w:rsidR="00DE055F" w:rsidRPr="007A006B" w:rsidRDefault="00DE055F" w:rsidP="00DE055F">
      <w:pPr>
        <w:suppressAutoHyphens/>
        <w:ind w:firstLine="6096"/>
        <w:rPr>
          <w:rFonts w:ascii="Times New Roman" w:hAnsi="Times New Roman"/>
          <w:sz w:val="24"/>
          <w:szCs w:val="24"/>
        </w:rPr>
      </w:pPr>
      <w:r w:rsidRPr="007A006B">
        <w:rPr>
          <w:rFonts w:ascii="Times New Roman" w:hAnsi="Times New Roman"/>
          <w:sz w:val="24"/>
          <w:szCs w:val="24"/>
        </w:rPr>
        <w:t>к договору №____________</w:t>
      </w:r>
    </w:p>
    <w:p w:rsidR="00DE055F" w:rsidRPr="007A006B" w:rsidRDefault="00DE055F" w:rsidP="00DE055F">
      <w:pPr>
        <w:suppressAutoHyphens/>
        <w:ind w:firstLine="6096"/>
        <w:rPr>
          <w:rFonts w:ascii="Times New Roman" w:hAnsi="Times New Roman"/>
          <w:sz w:val="24"/>
          <w:szCs w:val="24"/>
        </w:rPr>
      </w:pPr>
      <w:r w:rsidRPr="007A006B">
        <w:rPr>
          <w:rFonts w:ascii="Times New Roman" w:hAnsi="Times New Roman"/>
          <w:sz w:val="24"/>
          <w:szCs w:val="24"/>
        </w:rPr>
        <w:t>от ____________</w:t>
      </w:r>
    </w:p>
    <w:p w:rsidR="00DE055F" w:rsidRDefault="00DE055F" w:rsidP="00DE055F">
      <w:pPr>
        <w:pStyle w:val="1"/>
        <w:shd w:val="clear" w:color="auto" w:fill="auto"/>
        <w:tabs>
          <w:tab w:val="left" w:pos="241"/>
        </w:tabs>
        <w:suppressAutoHyphens/>
        <w:spacing w:before="0"/>
        <w:ind w:right="23"/>
        <w:rPr>
          <w:rFonts w:cs="Times New Roman"/>
          <w:sz w:val="24"/>
          <w:szCs w:val="24"/>
          <w:highlight w:val="yellow"/>
        </w:rPr>
      </w:pPr>
    </w:p>
    <w:tbl>
      <w:tblPr>
        <w:tblW w:w="9639" w:type="dxa"/>
        <w:tblLook w:val="04A0" w:firstRow="1" w:lastRow="0" w:firstColumn="1" w:lastColumn="0" w:noHBand="0" w:noVBand="1"/>
      </w:tblPr>
      <w:tblGrid>
        <w:gridCol w:w="4536"/>
        <w:gridCol w:w="5103"/>
      </w:tblGrid>
      <w:tr w:rsidR="00DE055F" w:rsidTr="00DD0304">
        <w:trPr>
          <w:trHeight w:val="1304"/>
        </w:trPr>
        <w:tc>
          <w:tcPr>
            <w:tcW w:w="4536" w:type="dxa"/>
            <w:shd w:val="clear" w:color="auto" w:fill="auto"/>
          </w:tcPr>
          <w:p w:rsidR="00DE055F" w:rsidRPr="004F7F26" w:rsidRDefault="00DE055F" w:rsidP="00DD0304">
            <w:pPr>
              <w:pStyle w:val="ab"/>
              <w:jc w:val="center"/>
              <w:rPr>
                <w:rFonts w:ascii="Times New Roman" w:hAnsi="Times New Roman"/>
              </w:rPr>
            </w:pPr>
          </w:p>
          <w:p w:rsidR="00DE055F" w:rsidRPr="004F7F26" w:rsidRDefault="00DE055F" w:rsidP="00DD0304">
            <w:pPr>
              <w:pStyle w:val="ab"/>
              <w:jc w:val="center"/>
              <w:rPr>
                <w:rFonts w:ascii="Times New Roman" w:hAnsi="Times New Roman"/>
              </w:rPr>
            </w:pPr>
          </w:p>
          <w:p w:rsidR="00DE055F" w:rsidRPr="004F7F26" w:rsidRDefault="00DE055F" w:rsidP="00DD0304">
            <w:pPr>
              <w:pStyle w:val="ab"/>
              <w:spacing w:after="100"/>
              <w:rPr>
                <w:rFonts w:ascii="Times New Roman" w:hAnsi="Times New Roman"/>
              </w:rPr>
            </w:pPr>
          </w:p>
        </w:tc>
        <w:tc>
          <w:tcPr>
            <w:tcW w:w="5103" w:type="dxa"/>
            <w:shd w:val="clear" w:color="auto" w:fill="auto"/>
          </w:tcPr>
          <w:p w:rsidR="00DE055F" w:rsidRPr="004F7F26" w:rsidRDefault="00DE055F" w:rsidP="00DD0304">
            <w:pPr>
              <w:pStyle w:val="ab"/>
              <w:rPr>
                <w:rFonts w:ascii="Times New Roman" w:hAnsi="Times New Roman"/>
                <w:b/>
              </w:rPr>
            </w:pPr>
          </w:p>
          <w:p w:rsidR="00DE055F" w:rsidRPr="00CC79F2" w:rsidRDefault="00DE055F" w:rsidP="00DD0304">
            <w:pPr>
              <w:pStyle w:val="ab"/>
              <w:jc w:val="right"/>
              <w:rPr>
                <w:rFonts w:ascii="Times New Roman" w:hAnsi="Times New Roman"/>
                <w:sz w:val="24"/>
                <w:szCs w:val="24"/>
              </w:rPr>
            </w:pPr>
            <w:r w:rsidRPr="00CC79F2">
              <w:rPr>
                <w:rFonts w:ascii="Times New Roman" w:hAnsi="Times New Roman"/>
                <w:sz w:val="24"/>
                <w:szCs w:val="24"/>
              </w:rPr>
              <w:t>Испытательной лаборатории</w:t>
            </w:r>
          </w:p>
          <w:p w:rsidR="00DE055F" w:rsidRPr="00CC79F2" w:rsidRDefault="00DE055F" w:rsidP="00DD0304">
            <w:pPr>
              <w:pStyle w:val="ab"/>
              <w:jc w:val="right"/>
              <w:rPr>
                <w:rFonts w:ascii="Times New Roman" w:hAnsi="Times New Roman"/>
                <w:sz w:val="24"/>
                <w:szCs w:val="24"/>
              </w:rPr>
            </w:pPr>
            <w:r w:rsidRPr="00CC79F2">
              <w:rPr>
                <w:rFonts w:ascii="Times New Roman" w:hAnsi="Times New Roman"/>
                <w:sz w:val="24"/>
                <w:szCs w:val="24"/>
              </w:rPr>
              <w:t>ГАУЗ ТО «МКМЦ «Медицинский город»</w:t>
            </w:r>
          </w:p>
          <w:p w:rsidR="00DE055F" w:rsidRPr="00CC79F2" w:rsidRDefault="00DE055F" w:rsidP="00DD0304">
            <w:pPr>
              <w:pStyle w:val="ab"/>
              <w:jc w:val="right"/>
              <w:rPr>
                <w:rFonts w:ascii="Times New Roman" w:hAnsi="Times New Roman"/>
                <w:sz w:val="24"/>
                <w:szCs w:val="24"/>
              </w:rPr>
            </w:pPr>
            <w:r w:rsidRPr="00CC79F2">
              <w:rPr>
                <w:rFonts w:ascii="Times New Roman" w:hAnsi="Times New Roman"/>
                <w:sz w:val="24"/>
                <w:szCs w:val="24"/>
              </w:rPr>
              <w:t>Заведующему ИЛ – медицинской физики</w:t>
            </w:r>
          </w:p>
          <w:p w:rsidR="00DE055F" w:rsidRPr="004F7F26" w:rsidRDefault="00DE055F" w:rsidP="00DD0304">
            <w:pPr>
              <w:pStyle w:val="ab"/>
              <w:jc w:val="right"/>
              <w:rPr>
                <w:rFonts w:ascii="Times New Roman" w:hAnsi="Times New Roman"/>
                <w:sz w:val="20"/>
                <w:szCs w:val="20"/>
              </w:rPr>
            </w:pPr>
            <w:r w:rsidRPr="00CC79F2">
              <w:rPr>
                <w:rFonts w:ascii="Times New Roman" w:hAnsi="Times New Roman"/>
                <w:sz w:val="24"/>
                <w:szCs w:val="24"/>
              </w:rPr>
              <w:t>С.А. Кудрявцеву</w:t>
            </w:r>
          </w:p>
        </w:tc>
      </w:tr>
    </w:tbl>
    <w:p w:rsidR="00DE055F" w:rsidRDefault="00DE055F" w:rsidP="00DE055F">
      <w:pPr>
        <w:pStyle w:val="ab"/>
        <w:tabs>
          <w:tab w:val="left" w:pos="7655"/>
        </w:tabs>
        <w:rPr>
          <w:rFonts w:ascii="Times New Roman" w:hAnsi="Times New Roman"/>
          <w:b/>
          <w:noProof/>
          <w:sz w:val="32"/>
          <w:szCs w:val="32"/>
          <w:lang w:eastAsia="ru-RU"/>
        </w:rPr>
      </w:pPr>
      <w:r>
        <w:rPr>
          <w:rFonts w:ascii="Times New Roman" w:hAnsi="Times New Roman"/>
          <w:b/>
          <w:noProof/>
          <w:sz w:val="32"/>
          <w:szCs w:val="32"/>
          <w:lang w:eastAsia="ru-RU"/>
        </w:rPr>
        <w:tab/>
      </w:r>
    </w:p>
    <w:p w:rsidR="00DE055F" w:rsidRPr="00D40D73" w:rsidRDefault="00DE055F" w:rsidP="00DE055F">
      <w:pPr>
        <w:pStyle w:val="ab"/>
        <w:tabs>
          <w:tab w:val="left" w:pos="7655"/>
        </w:tabs>
        <w:rPr>
          <w:rFonts w:ascii="Times New Roman" w:hAnsi="Times New Roman"/>
          <w:noProof/>
          <w:sz w:val="20"/>
          <w:szCs w:val="20"/>
          <w:lang w:eastAsia="ru-RU"/>
        </w:rPr>
      </w:pPr>
    </w:p>
    <w:p w:rsidR="00DE055F" w:rsidRPr="004F122C" w:rsidRDefault="00DE055F" w:rsidP="00DE055F">
      <w:pPr>
        <w:pStyle w:val="ab"/>
        <w:jc w:val="center"/>
        <w:rPr>
          <w:rFonts w:ascii="Times New Roman" w:hAnsi="Times New Roman"/>
          <w:b/>
          <w:noProof/>
          <w:sz w:val="28"/>
          <w:szCs w:val="28"/>
          <w:lang w:eastAsia="ru-RU"/>
        </w:rPr>
      </w:pPr>
      <w:r>
        <w:rPr>
          <w:rFonts w:ascii="Times New Roman" w:hAnsi="Times New Roman"/>
          <w:b/>
          <w:noProof/>
          <w:sz w:val="28"/>
          <w:szCs w:val="28"/>
          <w:lang w:eastAsia="ru-RU"/>
        </w:rPr>
        <w:t>Заявка на проведение испытаний по индивидуальному дозиметрическому контролю</w:t>
      </w:r>
    </w:p>
    <w:p w:rsidR="00DE055F" w:rsidRPr="004F122C" w:rsidRDefault="00DE055F" w:rsidP="00DE055F">
      <w:pPr>
        <w:pStyle w:val="ab"/>
        <w:rPr>
          <w:rFonts w:ascii="Times New Roman" w:hAnsi="Times New Roman"/>
          <w:b/>
          <w:noProof/>
          <w:sz w:val="28"/>
          <w:szCs w:val="28"/>
          <w:lang w:eastAsia="ru-RU"/>
        </w:rPr>
      </w:pPr>
      <w:r w:rsidRPr="004F122C">
        <w:rPr>
          <w:rFonts w:ascii="Times New Roman" w:hAnsi="Times New Roman"/>
          <w:b/>
          <w:noProof/>
          <w:sz w:val="28"/>
          <w:szCs w:val="28"/>
          <w:lang w:eastAsia="ru-RU"/>
        </w:rPr>
        <w:t xml:space="preserve">             </w:t>
      </w:r>
      <w:r>
        <w:rPr>
          <w:rFonts w:ascii="Times New Roman" w:hAnsi="Times New Roman"/>
          <w:b/>
          <w:noProof/>
          <w:sz w:val="28"/>
          <w:szCs w:val="28"/>
          <w:lang w:eastAsia="ru-RU"/>
        </w:rPr>
        <w:t xml:space="preserve">        </w:t>
      </w:r>
      <w:r w:rsidRPr="004F122C">
        <w:rPr>
          <w:rFonts w:ascii="Times New Roman" w:hAnsi="Times New Roman"/>
          <w:b/>
          <w:noProof/>
          <w:sz w:val="28"/>
          <w:szCs w:val="28"/>
          <w:lang w:eastAsia="ru-RU"/>
        </w:rPr>
        <w:t xml:space="preserve">           №_____________ от _____________ года</w:t>
      </w:r>
    </w:p>
    <w:p w:rsidR="00DE055F" w:rsidRDefault="00DE055F" w:rsidP="00DE055F">
      <w:pPr>
        <w:pStyle w:val="ab"/>
        <w:jc w:val="center"/>
        <w:rPr>
          <w:rFonts w:ascii="Times New Roman" w:hAnsi="Times New Roman"/>
          <w:noProof/>
          <w:lang w:eastAsia="ru-RU"/>
        </w:rPr>
      </w:pPr>
    </w:p>
    <w:p w:rsidR="00DE055F" w:rsidRPr="004F122C" w:rsidRDefault="00DE055F" w:rsidP="00DE055F">
      <w:pPr>
        <w:pStyle w:val="ab"/>
        <w:spacing w:after="160"/>
        <w:jc w:val="center"/>
        <w:rPr>
          <w:rFonts w:ascii="Times New Roman" w:hAnsi="Times New Roman"/>
          <w:noProof/>
          <w:lang w:eastAsia="ru-RU"/>
        </w:rPr>
      </w:pPr>
      <w:r w:rsidRPr="00B4038D">
        <w:rPr>
          <w:rFonts w:ascii="Times New Roman" w:hAnsi="Times New Roman"/>
          <w:b/>
          <w:noProof/>
          <w:lang w:eastAsia="ru-RU"/>
        </w:rPr>
        <w:t>Заказчик услуг по ИДК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E055F" w:rsidTr="00DD0304">
        <w:tc>
          <w:tcPr>
            <w:tcW w:w="9072" w:type="dxa"/>
            <w:shd w:val="clear" w:color="auto" w:fill="auto"/>
          </w:tcPr>
          <w:p w:rsidR="00DE055F" w:rsidRPr="004F7F26" w:rsidRDefault="00DE055F" w:rsidP="00DD0304">
            <w:pPr>
              <w:pStyle w:val="ab"/>
              <w:rPr>
                <w:rFonts w:ascii="Times New Roman" w:hAnsi="Times New Roman"/>
              </w:rPr>
            </w:pPr>
            <w:r w:rsidRPr="004F7F26">
              <w:rPr>
                <w:rFonts w:ascii="Times New Roman" w:hAnsi="Times New Roman"/>
              </w:rPr>
              <w:t>Наименование организации:</w:t>
            </w:r>
          </w:p>
        </w:tc>
      </w:tr>
      <w:tr w:rsidR="00DE055F" w:rsidTr="00DD0304">
        <w:tc>
          <w:tcPr>
            <w:tcW w:w="9072" w:type="dxa"/>
            <w:shd w:val="clear" w:color="auto" w:fill="auto"/>
          </w:tcPr>
          <w:p w:rsidR="00DE055F" w:rsidRPr="004F7F26" w:rsidRDefault="00DE055F" w:rsidP="00DD0304">
            <w:pPr>
              <w:pStyle w:val="ab"/>
              <w:rPr>
                <w:rFonts w:ascii="Times New Roman" w:hAnsi="Times New Roman"/>
              </w:rPr>
            </w:pPr>
            <w:r w:rsidRPr="00CC79F2">
              <w:rPr>
                <w:rFonts w:ascii="Times New Roman" w:hAnsi="Times New Roman"/>
              </w:rPr>
              <w:t>Адрес организации:</w:t>
            </w:r>
          </w:p>
        </w:tc>
      </w:tr>
      <w:tr w:rsidR="00DE055F" w:rsidTr="00DD0304">
        <w:tc>
          <w:tcPr>
            <w:tcW w:w="9072" w:type="dxa"/>
            <w:shd w:val="clear" w:color="auto" w:fill="auto"/>
          </w:tcPr>
          <w:p w:rsidR="00DE055F" w:rsidRPr="004F7F26" w:rsidRDefault="00DE055F" w:rsidP="00DD0304">
            <w:pPr>
              <w:pStyle w:val="ab"/>
              <w:rPr>
                <w:rFonts w:ascii="Times New Roman" w:hAnsi="Times New Roman"/>
              </w:rPr>
            </w:pPr>
            <w:r w:rsidRPr="004F7F26">
              <w:rPr>
                <w:rFonts w:ascii="Times New Roman" w:hAnsi="Times New Roman"/>
              </w:rPr>
              <w:t xml:space="preserve">Номер договора: </w:t>
            </w:r>
          </w:p>
        </w:tc>
      </w:tr>
    </w:tbl>
    <w:p w:rsidR="00DE055F" w:rsidRDefault="00DE055F" w:rsidP="00DE055F">
      <w:pPr>
        <w:pStyle w:val="ab"/>
        <w:rPr>
          <w:rFonts w:ascii="Times New Roman" w:hAnsi="Times New Roman"/>
        </w:rPr>
      </w:pPr>
    </w:p>
    <w:p w:rsidR="00DE055F" w:rsidRDefault="00DE055F" w:rsidP="00DE055F">
      <w:pPr>
        <w:pStyle w:val="ab"/>
        <w:spacing w:after="160"/>
        <w:jc w:val="center"/>
        <w:rPr>
          <w:rFonts w:ascii="Times New Roman" w:hAnsi="Times New Roman"/>
          <w:b/>
        </w:rPr>
      </w:pPr>
    </w:p>
    <w:p w:rsidR="00DE055F" w:rsidRPr="00033D6B" w:rsidRDefault="00DE055F" w:rsidP="00DE055F">
      <w:pPr>
        <w:pStyle w:val="ab"/>
        <w:spacing w:after="160"/>
        <w:jc w:val="center"/>
        <w:rPr>
          <w:rFonts w:ascii="Times New Roman" w:hAnsi="Times New Roman"/>
          <w:b/>
        </w:rPr>
      </w:pPr>
      <w:r>
        <w:rPr>
          <w:rFonts w:ascii="Times New Roman" w:hAnsi="Times New Roman"/>
          <w:b/>
        </w:rPr>
        <w:t>Данные о сотрудниках, дозиметрах и датах</w:t>
      </w:r>
      <w:r w:rsidRPr="00033D6B">
        <w:rPr>
          <w:rFonts w:ascii="Times New Roman" w:hAnsi="Times New Roman"/>
          <w:b/>
        </w:rPr>
        <w:t xml:space="preserve"> проведения ИДК</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268"/>
        <w:gridCol w:w="1134"/>
        <w:gridCol w:w="1134"/>
        <w:gridCol w:w="1134"/>
        <w:gridCol w:w="1289"/>
        <w:gridCol w:w="1276"/>
      </w:tblGrid>
      <w:tr w:rsidR="00DE055F" w:rsidRPr="00A274AF" w:rsidTr="00DD0304">
        <w:trPr>
          <w:jc w:val="center"/>
        </w:trPr>
        <w:tc>
          <w:tcPr>
            <w:tcW w:w="562" w:type="dxa"/>
            <w:shd w:val="clear" w:color="auto" w:fill="auto"/>
          </w:tcPr>
          <w:p w:rsidR="00DE055F" w:rsidRPr="00CC79F2" w:rsidRDefault="00DE055F" w:rsidP="00DD0304">
            <w:pPr>
              <w:pStyle w:val="ab"/>
              <w:jc w:val="center"/>
              <w:rPr>
                <w:rFonts w:ascii="Times New Roman" w:hAnsi="Times New Roman"/>
                <w:sz w:val="20"/>
                <w:szCs w:val="20"/>
              </w:rPr>
            </w:pPr>
            <w:r w:rsidRPr="00CC79F2">
              <w:rPr>
                <w:rFonts w:ascii="Times New Roman" w:hAnsi="Times New Roman"/>
                <w:sz w:val="20"/>
                <w:szCs w:val="20"/>
              </w:rPr>
              <w:t>п/н №</w:t>
            </w:r>
          </w:p>
        </w:tc>
        <w:tc>
          <w:tcPr>
            <w:tcW w:w="1701" w:type="dxa"/>
            <w:shd w:val="clear" w:color="auto" w:fill="auto"/>
          </w:tcPr>
          <w:p w:rsidR="00DE055F" w:rsidRPr="00CC79F2" w:rsidRDefault="00DE055F" w:rsidP="00DD0304">
            <w:pPr>
              <w:pStyle w:val="ab"/>
              <w:jc w:val="center"/>
              <w:rPr>
                <w:rFonts w:ascii="Times New Roman" w:hAnsi="Times New Roman"/>
                <w:sz w:val="20"/>
                <w:szCs w:val="20"/>
              </w:rPr>
            </w:pPr>
            <w:r w:rsidRPr="00CC79F2">
              <w:rPr>
                <w:rFonts w:ascii="Times New Roman" w:hAnsi="Times New Roman"/>
                <w:sz w:val="20"/>
                <w:szCs w:val="20"/>
              </w:rPr>
              <w:t>Ф.И.О</w:t>
            </w:r>
          </w:p>
        </w:tc>
        <w:tc>
          <w:tcPr>
            <w:tcW w:w="1268" w:type="dxa"/>
            <w:shd w:val="clear" w:color="auto" w:fill="auto"/>
          </w:tcPr>
          <w:p w:rsidR="00DE055F" w:rsidRPr="00CC79F2" w:rsidRDefault="00DE055F" w:rsidP="00DD0304">
            <w:pPr>
              <w:pStyle w:val="ab"/>
              <w:jc w:val="center"/>
              <w:rPr>
                <w:rFonts w:ascii="Times New Roman" w:hAnsi="Times New Roman"/>
                <w:sz w:val="20"/>
                <w:szCs w:val="20"/>
              </w:rPr>
            </w:pPr>
            <w:r w:rsidRPr="00CC79F2">
              <w:rPr>
                <w:rFonts w:ascii="Times New Roman" w:hAnsi="Times New Roman"/>
                <w:sz w:val="20"/>
                <w:szCs w:val="20"/>
              </w:rPr>
              <w:t>Должность</w:t>
            </w:r>
          </w:p>
        </w:tc>
        <w:tc>
          <w:tcPr>
            <w:tcW w:w="1134" w:type="dxa"/>
            <w:shd w:val="clear" w:color="auto" w:fill="auto"/>
          </w:tcPr>
          <w:p w:rsidR="00DE055F" w:rsidRPr="00CC79F2" w:rsidRDefault="00DE055F" w:rsidP="00DD0304">
            <w:pPr>
              <w:pStyle w:val="ab"/>
              <w:jc w:val="center"/>
              <w:rPr>
                <w:rFonts w:ascii="Times New Roman" w:hAnsi="Times New Roman"/>
                <w:sz w:val="20"/>
                <w:szCs w:val="20"/>
              </w:rPr>
            </w:pPr>
            <w:r w:rsidRPr="00CC79F2">
              <w:rPr>
                <w:rFonts w:ascii="Times New Roman" w:hAnsi="Times New Roman"/>
                <w:sz w:val="20"/>
                <w:szCs w:val="20"/>
              </w:rPr>
              <w:t>Вид излучения</w:t>
            </w:r>
          </w:p>
        </w:tc>
        <w:tc>
          <w:tcPr>
            <w:tcW w:w="1134" w:type="dxa"/>
            <w:shd w:val="clear" w:color="auto" w:fill="auto"/>
          </w:tcPr>
          <w:p w:rsidR="00DE055F" w:rsidRPr="00CC79F2" w:rsidRDefault="00DE055F" w:rsidP="00DD0304">
            <w:pPr>
              <w:pStyle w:val="ab"/>
              <w:jc w:val="center"/>
              <w:rPr>
                <w:rFonts w:ascii="Times New Roman" w:hAnsi="Times New Roman"/>
                <w:sz w:val="20"/>
                <w:szCs w:val="20"/>
              </w:rPr>
            </w:pPr>
            <w:r w:rsidRPr="00CC79F2">
              <w:rPr>
                <w:rFonts w:ascii="Times New Roman" w:hAnsi="Times New Roman"/>
                <w:sz w:val="20"/>
                <w:szCs w:val="20"/>
              </w:rPr>
              <w:t>Дозиметр №</w:t>
            </w:r>
          </w:p>
        </w:tc>
        <w:tc>
          <w:tcPr>
            <w:tcW w:w="1134" w:type="dxa"/>
            <w:shd w:val="clear" w:color="auto" w:fill="auto"/>
          </w:tcPr>
          <w:p w:rsidR="00DE055F" w:rsidRPr="00CC79F2" w:rsidRDefault="00DE055F" w:rsidP="00DD0304">
            <w:pPr>
              <w:pStyle w:val="ab"/>
              <w:jc w:val="center"/>
              <w:rPr>
                <w:rFonts w:ascii="Times New Roman" w:hAnsi="Times New Roman"/>
                <w:sz w:val="20"/>
                <w:szCs w:val="20"/>
              </w:rPr>
            </w:pPr>
            <w:r w:rsidRPr="00CC79F2">
              <w:rPr>
                <w:rFonts w:ascii="Times New Roman" w:hAnsi="Times New Roman"/>
                <w:sz w:val="20"/>
                <w:szCs w:val="20"/>
              </w:rPr>
              <w:t>Модель дозиметра</w:t>
            </w:r>
          </w:p>
        </w:tc>
        <w:tc>
          <w:tcPr>
            <w:tcW w:w="1289" w:type="dxa"/>
            <w:shd w:val="clear" w:color="auto" w:fill="auto"/>
          </w:tcPr>
          <w:p w:rsidR="00DE055F" w:rsidRPr="00CC79F2" w:rsidRDefault="00DE055F" w:rsidP="00DD0304">
            <w:pPr>
              <w:pStyle w:val="ab"/>
              <w:jc w:val="center"/>
              <w:rPr>
                <w:rFonts w:ascii="Times New Roman" w:hAnsi="Times New Roman"/>
                <w:sz w:val="20"/>
                <w:szCs w:val="20"/>
              </w:rPr>
            </w:pPr>
            <w:r w:rsidRPr="00CC79F2">
              <w:rPr>
                <w:rFonts w:ascii="Times New Roman" w:hAnsi="Times New Roman"/>
                <w:sz w:val="20"/>
                <w:szCs w:val="20"/>
              </w:rPr>
              <w:t>Дата выдачи дозиметра</w:t>
            </w:r>
          </w:p>
        </w:tc>
        <w:tc>
          <w:tcPr>
            <w:tcW w:w="1276" w:type="dxa"/>
            <w:shd w:val="clear" w:color="auto" w:fill="auto"/>
          </w:tcPr>
          <w:p w:rsidR="00DE055F" w:rsidRPr="00CC79F2" w:rsidRDefault="00DE055F" w:rsidP="00DD0304">
            <w:pPr>
              <w:pStyle w:val="ab"/>
              <w:jc w:val="center"/>
              <w:rPr>
                <w:rFonts w:ascii="Times New Roman" w:hAnsi="Times New Roman"/>
                <w:sz w:val="20"/>
                <w:szCs w:val="20"/>
              </w:rPr>
            </w:pPr>
            <w:r w:rsidRPr="00CC79F2">
              <w:rPr>
                <w:rFonts w:ascii="Times New Roman" w:hAnsi="Times New Roman"/>
                <w:sz w:val="20"/>
                <w:szCs w:val="20"/>
              </w:rPr>
              <w:t>Дата сдачи дозиметра</w:t>
            </w:r>
          </w:p>
        </w:tc>
      </w:tr>
      <w:tr w:rsidR="00DE055F" w:rsidRPr="00A274AF" w:rsidTr="00DD0304">
        <w:trPr>
          <w:jc w:val="center"/>
        </w:trPr>
        <w:tc>
          <w:tcPr>
            <w:tcW w:w="562"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r w:rsidRPr="00CC79F2">
              <w:rPr>
                <w:rFonts w:ascii="Times New Roman" w:hAnsi="Times New Roman"/>
                <w:sz w:val="20"/>
                <w:szCs w:val="20"/>
                <w:lang w:val="en-US"/>
              </w:rPr>
              <w:t>1</w:t>
            </w:r>
          </w:p>
        </w:tc>
        <w:tc>
          <w:tcPr>
            <w:tcW w:w="1701"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268"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89"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76" w:type="dxa"/>
            <w:shd w:val="clear" w:color="auto" w:fill="auto"/>
          </w:tcPr>
          <w:p w:rsidR="00DE055F" w:rsidRPr="00CC79F2" w:rsidRDefault="00DE055F" w:rsidP="00DD0304">
            <w:pPr>
              <w:pStyle w:val="ab"/>
              <w:spacing w:line="360" w:lineRule="auto"/>
              <w:rPr>
                <w:rFonts w:ascii="Times New Roman" w:hAnsi="Times New Roman"/>
                <w:sz w:val="20"/>
                <w:szCs w:val="20"/>
              </w:rPr>
            </w:pPr>
          </w:p>
        </w:tc>
      </w:tr>
      <w:tr w:rsidR="00DE055F" w:rsidRPr="00A274AF" w:rsidTr="00DD0304">
        <w:trPr>
          <w:jc w:val="center"/>
        </w:trPr>
        <w:tc>
          <w:tcPr>
            <w:tcW w:w="562"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r w:rsidRPr="00CC79F2">
              <w:rPr>
                <w:rFonts w:ascii="Times New Roman" w:hAnsi="Times New Roman"/>
                <w:sz w:val="20"/>
                <w:szCs w:val="20"/>
              </w:rPr>
              <w:t>2</w:t>
            </w:r>
          </w:p>
        </w:tc>
        <w:tc>
          <w:tcPr>
            <w:tcW w:w="1701"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268"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89"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76" w:type="dxa"/>
            <w:shd w:val="clear" w:color="auto" w:fill="auto"/>
          </w:tcPr>
          <w:p w:rsidR="00DE055F" w:rsidRPr="00CC79F2" w:rsidRDefault="00DE055F" w:rsidP="00DD0304">
            <w:pPr>
              <w:pStyle w:val="ab"/>
              <w:spacing w:line="360" w:lineRule="auto"/>
              <w:rPr>
                <w:rFonts w:ascii="Times New Roman" w:hAnsi="Times New Roman"/>
                <w:sz w:val="20"/>
                <w:szCs w:val="20"/>
              </w:rPr>
            </w:pPr>
          </w:p>
        </w:tc>
      </w:tr>
      <w:tr w:rsidR="00DE055F" w:rsidRPr="00A274AF" w:rsidTr="00DD0304">
        <w:trPr>
          <w:jc w:val="center"/>
        </w:trPr>
        <w:tc>
          <w:tcPr>
            <w:tcW w:w="562"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r w:rsidRPr="00CC79F2">
              <w:rPr>
                <w:rFonts w:ascii="Times New Roman" w:hAnsi="Times New Roman"/>
                <w:sz w:val="20"/>
                <w:szCs w:val="20"/>
              </w:rPr>
              <w:t>3</w:t>
            </w:r>
          </w:p>
        </w:tc>
        <w:tc>
          <w:tcPr>
            <w:tcW w:w="1701"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268"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89"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76" w:type="dxa"/>
            <w:shd w:val="clear" w:color="auto" w:fill="auto"/>
          </w:tcPr>
          <w:p w:rsidR="00DE055F" w:rsidRPr="00CC79F2" w:rsidRDefault="00DE055F" w:rsidP="00DD0304">
            <w:pPr>
              <w:pStyle w:val="ab"/>
              <w:spacing w:line="360" w:lineRule="auto"/>
              <w:rPr>
                <w:rFonts w:ascii="Times New Roman" w:hAnsi="Times New Roman"/>
                <w:sz w:val="20"/>
                <w:szCs w:val="20"/>
              </w:rPr>
            </w:pPr>
          </w:p>
        </w:tc>
      </w:tr>
      <w:tr w:rsidR="00DE055F" w:rsidRPr="00A274AF" w:rsidTr="00DD0304">
        <w:trPr>
          <w:jc w:val="center"/>
        </w:trPr>
        <w:tc>
          <w:tcPr>
            <w:tcW w:w="562"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r w:rsidRPr="00CC79F2">
              <w:rPr>
                <w:rFonts w:ascii="Times New Roman" w:hAnsi="Times New Roman"/>
                <w:sz w:val="20"/>
                <w:szCs w:val="20"/>
              </w:rPr>
              <w:t>4</w:t>
            </w:r>
          </w:p>
        </w:tc>
        <w:tc>
          <w:tcPr>
            <w:tcW w:w="1701"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268"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89"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76" w:type="dxa"/>
            <w:shd w:val="clear" w:color="auto" w:fill="auto"/>
          </w:tcPr>
          <w:p w:rsidR="00DE055F" w:rsidRPr="00CC79F2" w:rsidRDefault="00DE055F" w:rsidP="00DD0304">
            <w:pPr>
              <w:pStyle w:val="ab"/>
              <w:spacing w:line="360" w:lineRule="auto"/>
              <w:rPr>
                <w:rFonts w:ascii="Times New Roman" w:hAnsi="Times New Roman"/>
                <w:sz w:val="20"/>
                <w:szCs w:val="20"/>
              </w:rPr>
            </w:pPr>
          </w:p>
        </w:tc>
      </w:tr>
      <w:tr w:rsidR="00DE055F" w:rsidRPr="00A274AF" w:rsidTr="00DD0304">
        <w:trPr>
          <w:jc w:val="center"/>
        </w:trPr>
        <w:tc>
          <w:tcPr>
            <w:tcW w:w="562"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r w:rsidRPr="00CC79F2">
              <w:rPr>
                <w:rFonts w:ascii="Times New Roman" w:hAnsi="Times New Roman"/>
                <w:sz w:val="20"/>
                <w:szCs w:val="20"/>
              </w:rPr>
              <w:t>5</w:t>
            </w:r>
          </w:p>
        </w:tc>
        <w:tc>
          <w:tcPr>
            <w:tcW w:w="1701"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268"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89"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76" w:type="dxa"/>
            <w:shd w:val="clear" w:color="auto" w:fill="auto"/>
          </w:tcPr>
          <w:p w:rsidR="00DE055F" w:rsidRPr="00CC79F2" w:rsidRDefault="00DE055F" w:rsidP="00DD0304">
            <w:pPr>
              <w:pStyle w:val="ab"/>
              <w:spacing w:line="360" w:lineRule="auto"/>
              <w:rPr>
                <w:rFonts w:ascii="Times New Roman" w:hAnsi="Times New Roman"/>
                <w:sz w:val="20"/>
                <w:szCs w:val="20"/>
              </w:rPr>
            </w:pPr>
          </w:p>
        </w:tc>
      </w:tr>
      <w:tr w:rsidR="00DE055F" w:rsidRPr="00A274AF" w:rsidTr="00DD0304">
        <w:trPr>
          <w:jc w:val="center"/>
        </w:trPr>
        <w:tc>
          <w:tcPr>
            <w:tcW w:w="562"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r w:rsidRPr="00CC79F2">
              <w:rPr>
                <w:rFonts w:ascii="Times New Roman" w:hAnsi="Times New Roman"/>
                <w:sz w:val="20"/>
                <w:szCs w:val="20"/>
              </w:rPr>
              <w:t>6</w:t>
            </w:r>
          </w:p>
        </w:tc>
        <w:tc>
          <w:tcPr>
            <w:tcW w:w="1701"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268"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89"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76" w:type="dxa"/>
            <w:shd w:val="clear" w:color="auto" w:fill="auto"/>
          </w:tcPr>
          <w:p w:rsidR="00DE055F" w:rsidRPr="00CC79F2" w:rsidRDefault="00DE055F" w:rsidP="00DD0304">
            <w:pPr>
              <w:pStyle w:val="ab"/>
              <w:spacing w:line="360" w:lineRule="auto"/>
              <w:rPr>
                <w:rFonts w:ascii="Times New Roman" w:hAnsi="Times New Roman"/>
                <w:sz w:val="20"/>
                <w:szCs w:val="20"/>
              </w:rPr>
            </w:pPr>
          </w:p>
        </w:tc>
      </w:tr>
      <w:tr w:rsidR="00DE055F" w:rsidRPr="00A274AF" w:rsidTr="00DD0304">
        <w:trPr>
          <w:jc w:val="center"/>
        </w:trPr>
        <w:tc>
          <w:tcPr>
            <w:tcW w:w="562"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r w:rsidRPr="00CC79F2">
              <w:rPr>
                <w:rFonts w:ascii="Times New Roman" w:hAnsi="Times New Roman"/>
                <w:sz w:val="20"/>
                <w:szCs w:val="20"/>
              </w:rPr>
              <w:t>7</w:t>
            </w:r>
          </w:p>
        </w:tc>
        <w:tc>
          <w:tcPr>
            <w:tcW w:w="1701"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268"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89"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76" w:type="dxa"/>
            <w:shd w:val="clear" w:color="auto" w:fill="auto"/>
          </w:tcPr>
          <w:p w:rsidR="00DE055F" w:rsidRPr="00CC79F2" w:rsidRDefault="00DE055F" w:rsidP="00DD0304">
            <w:pPr>
              <w:pStyle w:val="ab"/>
              <w:spacing w:line="360" w:lineRule="auto"/>
              <w:rPr>
                <w:rFonts w:ascii="Times New Roman" w:hAnsi="Times New Roman"/>
                <w:sz w:val="20"/>
                <w:szCs w:val="20"/>
              </w:rPr>
            </w:pPr>
          </w:p>
        </w:tc>
      </w:tr>
      <w:tr w:rsidR="00DE055F" w:rsidRPr="00A274AF" w:rsidTr="00DD0304">
        <w:trPr>
          <w:jc w:val="center"/>
        </w:trPr>
        <w:tc>
          <w:tcPr>
            <w:tcW w:w="562"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r w:rsidRPr="00CC79F2">
              <w:rPr>
                <w:rFonts w:ascii="Times New Roman" w:hAnsi="Times New Roman"/>
                <w:sz w:val="20"/>
                <w:szCs w:val="20"/>
              </w:rPr>
              <w:t>8</w:t>
            </w:r>
          </w:p>
        </w:tc>
        <w:tc>
          <w:tcPr>
            <w:tcW w:w="1701"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268"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89"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76" w:type="dxa"/>
            <w:shd w:val="clear" w:color="auto" w:fill="auto"/>
          </w:tcPr>
          <w:p w:rsidR="00DE055F" w:rsidRPr="00CC79F2" w:rsidRDefault="00DE055F" w:rsidP="00DD0304">
            <w:pPr>
              <w:pStyle w:val="ab"/>
              <w:spacing w:line="360" w:lineRule="auto"/>
              <w:rPr>
                <w:rFonts w:ascii="Times New Roman" w:hAnsi="Times New Roman"/>
                <w:sz w:val="20"/>
                <w:szCs w:val="20"/>
              </w:rPr>
            </w:pPr>
          </w:p>
        </w:tc>
      </w:tr>
      <w:tr w:rsidR="00DE055F" w:rsidRPr="00A274AF" w:rsidTr="00DD0304">
        <w:trPr>
          <w:jc w:val="center"/>
        </w:trPr>
        <w:tc>
          <w:tcPr>
            <w:tcW w:w="562"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r w:rsidRPr="00CC79F2">
              <w:rPr>
                <w:rFonts w:ascii="Times New Roman" w:hAnsi="Times New Roman"/>
                <w:sz w:val="20"/>
                <w:szCs w:val="20"/>
              </w:rPr>
              <w:t>9</w:t>
            </w:r>
          </w:p>
        </w:tc>
        <w:tc>
          <w:tcPr>
            <w:tcW w:w="1701"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268"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89"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76" w:type="dxa"/>
            <w:shd w:val="clear" w:color="auto" w:fill="auto"/>
          </w:tcPr>
          <w:p w:rsidR="00DE055F" w:rsidRPr="00CC79F2" w:rsidRDefault="00DE055F" w:rsidP="00DD0304">
            <w:pPr>
              <w:pStyle w:val="ab"/>
              <w:spacing w:line="360" w:lineRule="auto"/>
              <w:rPr>
                <w:rFonts w:ascii="Times New Roman" w:hAnsi="Times New Roman"/>
                <w:sz w:val="20"/>
                <w:szCs w:val="20"/>
              </w:rPr>
            </w:pPr>
          </w:p>
        </w:tc>
      </w:tr>
      <w:tr w:rsidR="00DE055F" w:rsidRPr="00A274AF" w:rsidTr="00DD0304">
        <w:trPr>
          <w:jc w:val="center"/>
        </w:trPr>
        <w:tc>
          <w:tcPr>
            <w:tcW w:w="562"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r w:rsidRPr="00CC79F2">
              <w:rPr>
                <w:rFonts w:ascii="Times New Roman" w:hAnsi="Times New Roman"/>
                <w:sz w:val="20"/>
                <w:szCs w:val="20"/>
              </w:rPr>
              <w:t>10</w:t>
            </w:r>
          </w:p>
        </w:tc>
        <w:tc>
          <w:tcPr>
            <w:tcW w:w="1701"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268"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89"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76" w:type="dxa"/>
            <w:shd w:val="clear" w:color="auto" w:fill="auto"/>
          </w:tcPr>
          <w:p w:rsidR="00DE055F" w:rsidRPr="00CC79F2" w:rsidRDefault="00DE055F" w:rsidP="00DD0304">
            <w:pPr>
              <w:pStyle w:val="ab"/>
              <w:spacing w:line="360" w:lineRule="auto"/>
              <w:rPr>
                <w:rFonts w:ascii="Times New Roman" w:hAnsi="Times New Roman"/>
                <w:sz w:val="20"/>
                <w:szCs w:val="20"/>
              </w:rPr>
            </w:pPr>
          </w:p>
        </w:tc>
      </w:tr>
      <w:tr w:rsidR="00DE055F" w:rsidRPr="00A274AF" w:rsidTr="00DD0304">
        <w:trPr>
          <w:jc w:val="center"/>
        </w:trPr>
        <w:tc>
          <w:tcPr>
            <w:tcW w:w="562"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r w:rsidRPr="00CC79F2">
              <w:rPr>
                <w:rFonts w:ascii="Times New Roman" w:hAnsi="Times New Roman"/>
                <w:sz w:val="20"/>
                <w:szCs w:val="20"/>
              </w:rPr>
              <w:t>11</w:t>
            </w:r>
          </w:p>
        </w:tc>
        <w:tc>
          <w:tcPr>
            <w:tcW w:w="1701"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268" w:type="dxa"/>
            <w:shd w:val="clear" w:color="auto" w:fill="auto"/>
          </w:tcPr>
          <w:p w:rsidR="00DE055F" w:rsidRPr="00CC79F2" w:rsidRDefault="00DE055F" w:rsidP="00DD0304">
            <w:pPr>
              <w:pStyle w:val="ab"/>
              <w:spacing w:line="360" w:lineRule="auto"/>
              <w:jc w:val="center"/>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jc w:val="center"/>
              <w:rPr>
                <w:rFonts w:ascii="Times New Roman" w:hAnsi="Times New Roman"/>
                <w:sz w:val="20"/>
                <w:szCs w:val="20"/>
                <w:lang w:val="en-US"/>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134"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89" w:type="dxa"/>
            <w:shd w:val="clear" w:color="auto" w:fill="auto"/>
          </w:tcPr>
          <w:p w:rsidR="00DE055F" w:rsidRPr="00CC79F2" w:rsidRDefault="00DE055F" w:rsidP="00DD0304">
            <w:pPr>
              <w:pStyle w:val="ab"/>
              <w:spacing w:line="360" w:lineRule="auto"/>
              <w:rPr>
                <w:rFonts w:ascii="Times New Roman" w:hAnsi="Times New Roman"/>
                <w:sz w:val="20"/>
                <w:szCs w:val="20"/>
              </w:rPr>
            </w:pPr>
          </w:p>
        </w:tc>
        <w:tc>
          <w:tcPr>
            <w:tcW w:w="1276" w:type="dxa"/>
            <w:shd w:val="clear" w:color="auto" w:fill="auto"/>
          </w:tcPr>
          <w:p w:rsidR="00DE055F" w:rsidRPr="00CC79F2" w:rsidRDefault="00DE055F" w:rsidP="00DD0304">
            <w:pPr>
              <w:pStyle w:val="ab"/>
              <w:spacing w:line="360" w:lineRule="auto"/>
              <w:rPr>
                <w:rFonts w:ascii="Times New Roman" w:hAnsi="Times New Roman"/>
                <w:sz w:val="20"/>
                <w:szCs w:val="20"/>
              </w:rPr>
            </w:pPr>
          </w:p>
        </w:tc>
      </w:tr>
    </w:tbl>
    <w:p w:rsidR="00DE055F" w:rsidRDefault="00DE055F" w:rsidP="00DE055F">
      <w:pPr>
        <w:pStyle w:val="ab"/>
        <w:jc w:val="both"/>
        <w:rPr>
          <w:rFonts w:ascii="Times New Roman" w:hAnsi="Times New Roman"/>
          <w:sz w:val="18"/>
          <w:szCs w:val="18"/>
        </w:rPr>
      </w:pPr>
    </w:p>
    <w:p w:rsidR="00DE055F" w:rsidRDefault="00DE055F" w:rsidP="00DE055F"/>
    <w:p w:rsidR="00DE055F" w:rsidRPr="004A2761" w:rsidRDefault="00DE055F" w:rsidP="00DE055F">
      <w:pPr>
        <w:rPr>
          <w:rFonts w:ascii="Times New Roman" w:hAnsi="Times New Roman"/>
          <w:sz w:val="24"/>
          <w:szCs w:val="24"/>
        </w:rPr>
      </w:pPr>
      <w:r w:rsidRPr="004A2761">
        <w:rPr>
          <w:rFonts w:ascii="Times New Roman" w:hAnsi="Times New Roman"/>
          <w:sz w:val="24"/>
          <w:szCs w:val="24"/>
        </w:rPr>
        <w:t xml:space="preserve">Ответственный за проведение индивидуального </w:t>
      </w:r>
    </w:p>
    <w:p w:rsidR="00DE055F" w:rsidRPr="004A2761" w:rsidRDefault="00DE055F" w:rsidP="00DE055F">
      <w:pPr>
        <w:rPr>
          <w:rFonts w:ascii="Times New Roman" w:hAnsi="Times New Roman"/>
          <w:sz w:val="24"/>
          <w:szCs w:val="24"/>
        </w:rPr>
      </w:pPr>
      <w:r w:rsidRPr="004A2761">
        <w:rPr>
          <w:rFonts w:ascii="Times New Roman" w:hAnsi="Times New Roman"/>
          <w:sz w:val="24"/>
          <w:szCs w:val="24"/>
        </w:rPr>
        <w:t>дозиметрического контроля ФИО, подпись           ______________________________</w:t>
      </w:r>
    </w:p>
    <w:p w:rsidR="00DE055F" w:rsidRPr="004A2761" w:rsidRDefault="00DE055F" w:rsidP="00DE055F">
      <w:pPr>
        <w:rPr>
          <w:rFonts w:ascii="Times New Roman" w:hAnsi="Times New Roman"/>
          <w:sz w:val="24"/>
          <w:szCs w:val="24"/>
        </w:rPr>
      </w:pPr>
    </w:p>
    <w:p w:rsidR="00DE055F" w:rsidRDefault="00DE055F" w:rsidP="00DE055F">
      <w:r w:rsidRPr="004A2761">
        <w:rPr>
          <w:rFonts w:ascii="Times New Roman" w:hAnsi="Times New Roman"/>
          <w:sz w:val="24"/>
          <w:szCs w:val="24"/>
        </w:rPr>
        <w:t xml:space="preserve">Номер телефона для </w:t>
      </w:r>
      <w:proofErr w:type="gramStart"/>
      <w:r w:rsidRPr="004A2761">
        <w:rPr>
          <w:rFonts w:ascii="Times New Roman" w:hAnsi="Times New Roman"/>
          <w:sz w:val="24"/>
          <w:szCs w:val="24"/>
        </w:rPr>
        <w:t>связи:</w:t>
      </w:r>
      <w:r>
        <w:t xml:space="preserve">   </w:t>
      </w:r>
      <w:proofErr w:type="gramEnd"/>
      <w:r>
        <w:t xml:space="preserve">                                    ______________________________</w:t>
      </w:r>
    </w:p>
    <w:p w:rsidR="00DE055F" w:rsidRPr="00DE055F" w:rsidRDefault="00DE055F" w:rsidP="00DE055F">
      <w:pPr>
        <w:pStyle w:val="1"/>
        <w:shd w:val="clear" w:color="auto" w:fill="auto"/>
        <w:tabs>
          <w:tab w:val="left" w:pos="241"/>
        </w:tabs>
        <w:suppressAutoHyphens/>
        <w:spacing w:before="0"/>
        <w:ind w:right="23"/>
        <w:rPr>
          <w:rFonts w:cs="Times New Roman"/>
          <w:sz w:val="24"/>
          <w:szCs w:val="24"/>
          <w:highlight w:val="yellow"/>
        </w:rPr>
      </w:pPr>
    </w:p>
    <w:p w:rsidR="004A2C35" w:rsidRPr="00383668" w:rsidRDefault="004A2C35" w:rsidP="004A2C35">
      <w:pPr>
        <w:pStyle w:val="1"/>
        <w:shd w:val="clear" w:color="auto" w:fill="auto"/>
        <w:suppressAutoHyphens/>
        <w:spacing w:before="0"/>
        <w:ind w:right="23"/>
        <w:jc w:val="center"/>
        <w:rPr>
          <w:sz w:val="24"/>
          <w:szCs w:val="24"/>
        </w:rPr>
      </w:pPr>
    </w:p>
    <w:p w:rsidR="00C86B61" w:rsidRDefault="00C86B61"/>
    <w:sectPr w:rsidR="00C86B61" w:rsidSect="007E2DCD">
      <w:pgSz w:w="11906" w:h="16838"/>
      <w:pgMar w:top="851" w:right="282"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913C6F"/>
    <w:multiLevelType w:val="multilevel"/>
    <w:tmpl w:val="397E2160"/>
    <w:lvl w:ilvl="0">
      <w:start w:val="1"/>
      <w:numFmt w:val="decimal"/>
      <w:lvlText w:val="%1."/>
      <w:lvlJc w:val="left"/>
      <w:pPr>
        <w:ind w:left="720" w:hanging="360"/>
      </w:pPr>
      <w:rPr>
        <w:rFonts w:hint="default"/>
      </w:rPr>
    </w:lvl>
    <w:lvl w:ilvl="1">
      <w:start w:val="2"/>
      <w:numFmt w:val="decimal"/>
      <w:isLgl/>
      <w:lvlText w:val="%1.%2."/>
      <w:lvlJc w:val="left"/>
      <w:pPr>
        <w:ind w:left="254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56939A2"/>
    <w:multiLevelType w:val="hybridMultilevel"/>
    <w:tmpl w:val="0FBAD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09330C"/>
    <w:multiLevelType w:val="multilevel"/>
    <w:tmpl w:val="5D283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1" w:cryptProviderType="rsaAES" w:cryptAlgorithmClass="hash" w:cryptAlgorithmType="typeAny" w:cryptAlgorithmSid="14" w:cryptSpinCount="100000" w:hash="in+kcAQGBCkazO0YlFmIAO7VGsF0F41pgxhCXQQfhSa1PPHDrxqn9e7mFfsXbtP5daD55rfp3vOhW+h3c7krVA==" w:salt="V7X8CyVIGFfr7WdqNaCZ9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35"/>
    <w:rsid w:val="000079AF"/>
    <w:rsid w:val="00053346"/>
    <w:rsid w:val="000D49D6"/>
    <w:rsid w:val="000E338F"/>
    <w:rsid w:val="001204C3"/>
    <w:rsid w:val="00171211"/>
    <w:rsid w:val="001B7F67"/>
    <w:rsid w:val="001C5C62"/>
    <w:rsid w:val="0020494C"/>
    <w:rsid w:val="0024573D"/>
    <w:rsid w:val="002812D5"/>
    <w:rsid w:val="002F737D"/>
    <w:rsid w:val="00301DF0"/>
    <w:rsid w:val="00322838"/>
    <w:rsid w:val="00387E32"/>
    <w:rsid w:val="00390D6C"/>
    <w:rsid w:val="003B670C"/>
    <w:rsid w:val="003D1AC3"/>
    <w:rsid w:val="00404CF2"/>
    <w:rsid w:val="004A2761"/>
    <w:rsid w:val="004A2C35"/>
    <w:rsid w:val="004A30B7"/>
    <w:rsid w:val="004E6ACC"/>
    <w:rsid w:val="005051A3"/>
    <w:rsid w:val="00545F0E"/>
    <w:rsid w:val="005B1E9B"/>
    <w:rsid w:val="005B6B23"/>
    <w:rsid w:val="005D52B6"/>
    <w:rsid w:val="0067567C"/>
    <w:rsid w:val="006B41CB"/>
    <w:rsid w:val="006C70FC"/>
    <w:rsid w:val="007235FD"/>
    <w:rsid w:val="00782E1A"/>
    <w:rsid w:val="007D5761"/>
    <w:rsid w:val="007E2DCD"/>
    <w:rsid w:val="00857E15"/>
    <w:rsid w:val="0086201E"/>
    <w:rsid w:val="00862399"/>
    <w:rsid w:val="00870E99"/>
    <w:rsid w:val="008C7A4A"/>
    <w:rsid w:val="00903AFA"/>
    <w:rsid w:val="0097470F"/>
    <w:rsid w:val="00996141"/>
    <w:rsid w:val="009E49D2"/>
    <w:rsid w:val="00A24948"/>
    <w:rsid w:val="00A869D8"/>
    <w:rsid w:val="00AA7DF7"/>
    <w:rsid w:val="00AF7D40"/>
    <w:rsid w:val="00B05E2C"/>
    <w:rsid w:val="00B6034D"/>
    <w:rsid w:val="00B65F7B"/>
    <w:rsid w:val="00C32B90"/>
    <w:rsid w:val="00C473D6"/>
    <w:rsid w:val="00C613F1"/>
    <w:rsid w:val="00C86B61"/>
    <w:rsid w:val="00C9409D"/>
    <w:rsid w:val="00D415F6"/>
    <w:rsid w:val="00D536F5"/>
    <w:rsid w:val="00D82542"/>
    <w:rsid w:val="00DE055F"/>
    <w:rsid w:val="00E23183"/>
    <w:rsid w:val="00E36525"/>
    <w:rsid w:val="00EF6DDF"/>
    <w:rsid w:val="00F1474B"/>
    <w:rsid w:val="00FD037D"/>
    <w:rsid w:val="00FF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07B1F-B153-465D-999E-12B5D928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C35"/>
    <w:pPr>
      <w:spacing w:after="40" w:line="26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2C35"/>
    <w:pPr>
      <w:suppressAutoHyphens/>
      <w:overflowPunct w:val="0"/>
      <w:autoSpaceDE w:val="0"/>
      <w:spacing w:after="120" w:line="240" w:lineRule="auto"/>
      <w:ind w:left="283"/>
      <w:textAlignment w:val="baseline"/>
    </w:pPr>
    <w:rPr>
      <w:rFonts w:ascii="Times New Roman" w:eastAsia="Calibri" w:hAnsi="Times New Roman"/>
      <w:sz w:val="20"/>
      <w:szCs w:val="20"/>
      <w:lang w:eastAsia="ar-SA"/>
    </w:rPr>
  </w:style>
  <w:style w:type="character" w:customStyle="1" w:styleId="a4">
    <w:name w:val="Основной текст с отступом Знак"/>
    <w:basedOn w:val="a0"/>
    <w:link w:val="a3"/>
    <w:rsid w:val="004A2C35"/>
    <w:rPr>
      <w:rFonts w:ascii="Times New Roman" w:eastAsia="Calibri" w:hAnsi="Times New Roman" w:cs="Times New Roman"/>
      <w:sz w:val="20"/>
      <w:szCs w:val="20"/>
      <w:lang w:eastAsia="ar-SA"/>
    </w:rPr>
  </w:style>
  <w:style w:type="paragraph" w:styleId="a5">
    <w:name w:val="Subtitle"/>
    <w:basedOn w:val="a"/>
    <w:next w:val="a"/>
    <w:link w:val="a6"/>
    <w:uiPriority w:val="11"/>
    <w:qFormat/>
    <w:rsid w:val="004A2C35"/>
    <w:pPr>
      <w:numPr>
        <w:ilvl w:val="1"/>
      </w:numPr>
    </w:pPr>
    <w:rPr>
      <w:rFonts w:ascii="Cambria" w:eastAsia="Calibri" w:hAnsi="Cambria"/>
      <w:i/>
      <w:iCs/>
      <w:color w:val="4F81BD"/>
      <w:spacing w:val="15"/>
      <w:sz w:val="24"/>
      <w:szCs w:val="24"/>
    </w:rPr>
  </w:style>
  <w:style w:type="character" w:customStyle="1" w:styleId="a6">
    <w:name w:val="Подзаголовок Знак"/>
    <w:basedOn w:val="a0"/>
    <w:link w:val="a5"/>
    <w:uiPriority w:val="11"/>
    <w:rsid w:val="004A2C35"/>
    <w:rPr>
      <w:rFonts w:ascii="Cambria" w:eastAsia="Calibri" w:hAnsi="Cambria" w:cs="Times New Roman"/>
      <w:i/>
      <w:iCs/>
      <w:color w:val="4F81BD"/>
      <w:spacing w:val="15"/>
      <w:sz w:val="24"/>
      <w:szCs w:val="24"/>
    </w:rPr>
  </w:style>
  <w:style w:type="paragraph" w:styleId="2">
    <w:name w:val="Body Text Indent 2"/>
    <w:basedOn w:val="a"/>
    <w:link w:val="20"/>
    <w:uiPriority w:val="99"/>
    <w:rsid w:val="004A2C35"/>
    <w:pPr>
      <w:spacing w:after="120" w:line="480" w:lineRule="auto"/>
      <w:ind w:left="283"/>
    </w:pPr>
  </w:style>
  <w:style w:type="character" w:customStyle="1" w:styleId="20">
    <w:name w:val="Основной текст с отступом 2 Знак"/>
    <w:basedOn w:val="a0"/>
    <w:link w:val="2"/>
    <w:uiPriority w:val="99"/>
    <w:rsid w:val="004A2C35"/>
    <w:rPr>
      <w:rFonts w:ascii="Calibri" w:eastAsia="Times New Roman" w:hAnsi="Calibri" w:cs="Times New Roman"/>
    </w:rPr>
  </w:style>
  <w:style w:type="character" w:customStyle="1" w:styleId="21">
    <w:name w:val="Основной текст (2)_"/>
    <w:link w:val="22"/>
    <w:rsid w:val="004A2C35"/>
    <w:rPr>
      <w:rFonts w:ascii="Times New Roman" w:eastAsia="Times New Roman" w:hAnsi="Times New Roman"/>
      <w:b/>
      <w:bCs/>
      <w:shd w:val="clear" w:color="auto" w:fill="FFFFFF"/>
    </w:rPr>
  </w:style>
  <w:style w:type="character" w:customStyle="1" w:styleId="a7">
    <w:name w:val="Основной текст_"/>
    <w:link w:val="1"/>
    <w:rsid w:val="004A2C35"/>
    <w:rPr>
      <w:rFonts w:ascii="Times New Roman" w:eastAsia="Times New Roman" w:hAnsi="Times New Roman"/>
      <w:shd w:val="clear" w:color="auto" w:fill="FFFFFF"/>
    </w:rPr>
  </w:style>
  <w:style w:type="paragraph" w:customStyle="1" w:styleId="22">
    <w:name w:val="Основной текст (2)"/>
    <w:basedOn w:val="a"/>
    <w:link w:val="21"/>
    <w:rsid w:val="004A2C35"/>
    <w:pPr>
      <w:widowControl w:val="0"/>
      <w:shd w:val="clear" w:color="auto" w:fill="FFFFFF"/>
      <w:spacing w:after="0" w:line="269" w:lineRule="exact"/>
      <w:jc w:val="center"/>
    </w:pPr>
    <w:rPr>
      <w:rFonts w:ascii="Times New Roman" w:hAnsi="Times New Roman" w:cstheme="minorBidi"/>
      <w:b/>
      <w:bCs/>
    </w:rPr>
  </w:style>
  <w:style w:type="paragraph" w:customStyle="1" w:styleId="1">
    <w:name w:val="Основной текст1"/>
    <w:basedOn w:val="a"/>
    <w:link w:val="a7"/>
    <w:rsid w:val="004A2C35"/>
    <w:pPr>
      <w:widowControl w:val="0"/>
      <w:shd w:val="clear" w:color="auto" w:fill="FFFFFF"/>
      <w:spacing w:before="240" w:after="0" w:line="274" w:lineRule="exact"/>
      <w:jc w:val="both"/>
    </w:pPr>
    <w:rPr>
      <w:rFonts w:ascii="Times New Roman" w:hAnsi="Times New Roman" w:cstheme="minorBidi"/>
    </w:rPr>
  </w:style>
  <w:style w:type="paragraph" w:styleId="a8">
    <w:name w:val="Balloon Text"/>
    <w:basedOn w:val="a"/>
    <w:link w:val="a9"/>
    <w:uiPriority w:val="99"/>
    <w:semiHidden/>
    <w:unhideWhenUsed/>
    <w:rsid w:val="007235FD"/>
    <w:pPr>
      <w:spacing w:after="0" w:line="240" w:lineRule="auto"/>
    </w:pPr>
    <w:rPr>
      <w:rFonts w:cs="Calibri"/>
      <w:sz w:val="18"/>
      <w:szCs w:val="18"/>
    </w:rPr>
  </w:style>
  <w:style w:type="character" w:customStyle="1" w:styleId="a9">
    <w:name w:val="Текст выноски Знак"/>
    <w:basedOn w:val="a0"/>
    <w:link w:val="a8"/>
    <w:uiPriority w:val="99"/>
    <w:semiHidden/>
    <w:rsid w:val="007235FD"/>
    <w:rPr>
      <w:rFonts w:ascii="Calibri" w:eastAsia="Times New Roman" w:hAnsi="Calibri" w:cs="Calibri"/>
      <w:sz w:val="18"/>
      <w:szCs w:val="18"/>
    </w:rPr>
  </w:style>
  <w:style w:type="paragraph" w:styleId="aa">
    <w:name w:val="List Paragraph"/>
    <w:basedOn w:val="a"/>
    <w:uiPriority w:val="34"/>
    <w:qFormat/>
    <w:rsid w:val="004E6ACC"/>
    <w:pPr>
      <w:ind w:left="720"/>
      <w:contextualSpacing/>
    </w:pPr>
  </w:style>
  <w:style w:type="paragraph" w:styleId="ab">
    <w:name w:val="No Spacing"/>
    <w:uiPriority w:val="1"/>
    <w:qFormat/>
    <w:rsid w:val="00DE05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2551</Words>
  <Characters>14544</Characters>
  <Application>Microsoft Office Word</Application>
  <DocSecurity>8</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ОАО "Аэропорт Толмачево"</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Екатерина Александровна</dc:creator>
  <cp:lastModifiedBy>Пачковский Александр Сергеевич</cp:lastModifiedBy>
  <cp:revision>5</cp:revision>
  <cp:lastPrinted>2019-11-20T10:51:00Z</cp:lastPrinted>
  <dcterms:created xsi:type="dcterms:W3CDTF">2019-12-10T06:31:00Z</dcterms:created>
  <dcterms:modified xsi:type="dcterms:W3CDTF">2019-12-12T10:10:00Z</dcterms:modified>
</cp:coreProperties>
</file>