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C6" w:rsidRPr="000812C6" w:rsidRDefault="000812C6" w:rsidP="000812C6">
      <w:pPr>
        <w:jc w:val="center"/>
        <w:rPr>
          <w:b/>
        </w:rPr>
      </w:pPr>
      <w:r w:rsidRPr="00081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размещении элементов системы информирования посетителей об организации медицинской деятельности поликлиники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ГАУЗ ТО «МКМЦ «Медицинский город» на нашем сайте: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3E4DFB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AC59C8" w:rsidRPr="00AC5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наименовании (полном и сокращенном) медицинской организации</w:t>
              </w:r>
            </w:hyperlink>
            <w:r w:rsidR="00AC59C8" w:rsidRPr="003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режиме работы, </w:t>
            </w:r>
            <w:hyperlink r:id="rId5" w:history="1">
              <w:r w:rsidR="00AC59C8" w:rsidRPr="00AC5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контактная информация медицинской организации (телефон, адрес электронной почты, адрес официального сайта в информационно-телекоммуникационной сети "Интернет", почтовый адрес</w:t>
              </w:r>
            </w:hyperlink>
            <w:r w:rsidR="00AC59C8" w:rsidRPr="003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3E4DFB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C59C8" w:rsidRPr="00AC5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создании юридического лица и перечне лицензий на осуществление медицинской деятельности</w:t>
              </w:r>
            </w:hyperlink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3E4DFB" w:rsidRDefault="00AC59C8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структуре медицинской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размещена в разделе Отделения Главного меню</w:t>
            </w:r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3E4DFB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C59C8" w:rsidRPr="00AC5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системе управления медицинской деятельностью медицинской организации. График приема граждан руководителем медицинской организации и иными уполномоченными лицами с указанием телефона, адреса электронной почты, номера кабинета</w:t>
              </w:r>
            </w:hyperlink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3E4DFB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C59C8" w:rsidRPr="00AC5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Контактная информация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фонда обязательного медицинского страхования, территориального органа Федеральной службы по надзору в сфере защиты прав потребителей и благополучия человека (телефон, адрес электронной почты, адрес официального сайта в информационно-телекоммуникационной сети "Интернет", адрес)</w:t>
              </w:r>
            </w:hyperlink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C97916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9" w:history="1">
              <w:r w:rsidR="00AC59C8" w:rsidRPr="00C90B3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 поведения пациента в поликлинике</w:t>
              </w:r>
            </w:hyperlink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462D69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0" w:history="1">
              <w:r w:rsidR="00AC59C8" w:rsidRPr="00C90B3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порядке ознакомления пациента либо его законного представителя с медицинской документацией, отражающей состояние здоровья пациента</w:t>
              </w:r>
            </w:hyperlink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3E4DFB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C59C8" w:rsidRPr="00462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медицинских работниках поликлиники (об уровне их образования и об их квалификации)</w:t>
              </w:r>
            </w:hyperlink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462D69" w:rsidRDefault="00AC59C8" w:rsidP="00462D6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приема врачей поликлиники</w:t>
            </w:r>
            <w:r w:rsidR="00462D69" w:rsidRPr="0046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Главного меню: Пациентам/График работы специалистов </w:t>
            </w:r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C97916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2" w:history="1">
              <w:r w:rsidR="00AC59C8" w:rsidRPr="002A51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противодействии коррупции</w:t>
              </w:r>
            </w:hyperlink>
          </w:p>
        </w:tc>
      </w:tr>
      <w:tr w:rsidR="00AC59C8" w:rsidRPr="003E4DFB" w:rsidTr="005E512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3E4DFB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C59C8" w:rsidRPr="00C9791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правах и обязанностях граждан в сфере охраны здоровья</w:t>
              </w:r>
            </w:hyperlink>
          </w:p>
        </w:tc>
      </w:tr>
      <w:tr w:rsidR="00AC59C8" w:rsidRPr="003E4DFB" w:rsidTr="00C90B3E">
        <w:trPr>
          <w:trHeight w:val="87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59C8" w:rsidRPr="00462D69" w:rsidRDefault="00DA6AAD" w:rsidP="005E5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4" w:history="1">
              <w:r w:rsidR="00AC59C8" w:rsidRPr="00C90B3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страховых медицинских организациях, осуществляющих деятельность на территории субъекта Российской Федерации и перечне страховых медицинских организаций, с которыми заключены договоры на оказание и оплату медицинской помощи по обязательному медицинскому страхованию</w:t>
              </w:r>
            </w:hyperlink>
          </w:p>
        </w:tc>
      </w:tr>
      <w:tr w:rsidR="00C90B3E" w:rsidRPr="003E4DFB" w:rsidTr="00F5232A">
        <w:trPr>
          <w:trHeight w:val="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3E" w:rsidRPr="003E4DFB" w:rsidRDefault="00DA6AAD" w:rsidP="00F523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C90B3E" w:rsidRPr="00462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маршрутизации пациентов поликлиники</w:t>
              </w:r>
            </w:hyperlink>
          </w:p>
        </w:tc>
      </w:tr>
      <w:tr w:rsidR="00C90B3E" w:rsidRPr="003E4DFB" w:rsidTr="00F523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3E" w:rsidRPr="003E4DFB" w:rsidRDefault="00DA6AAD" w:rsidP="00F523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90B3E" w:rsidRPr="00462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правилах записи на первичный прием, консультацию, диагностические исследования и правилах подготовки к ним</w:t>
              </w:r>
            </w:hyperlink>
          </w:p>
        </w:tc>
      </w:tr>
      <w:tr w:rsidR="00C90B3E" w:rsidRPr="003E4DFB" w:rsidTr="00F1665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3E" w:rsidRPr="00C90B3E" w:rsidRDefault="00DA6AAD" w:rsidP="00F166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90B3E" w:rsidRPr="00C475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профилактике социально значимых заболеваний, о существующих способах отказа от потребления алкоголя и табака, оказание медицинской помощи при никотиновой, алкогольной или наркотической зависимости</w:t>
              </w:r>
            </w:hyperlink>
          </w:p>
        </w:tc>
      </w:tr>
      <w:tr w:rsidR="00C90B3E" w:rsidRPr="003E4DFB" w:rsidTr="00F16657">
        <w:trPr>
          <w:trHeight w:val="122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3E" w:rsidRPr="00C90B3E" w:rsidRDefault="00DA6AAD" w:rsidP="00F166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90B3E" w:rsidRPr="00C475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Информация о необходимости экстренного обращения за медицинской помощью при </w:t>
              </w:r>
              <w:proofErr w:type="spellStart"/>
              <w:r w:rsidR="00C90B3E" w:rsidRPr="00C475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жизнеугрожающих</w:t>
              </w:r>
              <w:proofErr w:type="spellEnd"/>
              <w:r w:rsidR="00C90B3E" w:rsidRPr="00C475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состояниях, заболеваниях и их осложнениях, а также обучении пациентов, имеющих высокий риск развития </w:t>
              </w:r>
              <w:proofErr w:type="spellStart"/>
              <w:r w:rsidR="00C90B3E" w:rsidRPr="00C475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жизнеугрожающих</w:t>
              </w:r>
              <w:proofErr w:type="spellEnd"/>
              <w:r w:rsidR="00C90B3E" w:rsidRPr="00C475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состояний, и членов их семей правилам первой помощи при этих состояниях</w:t>
              </w:r>
            </w:hyperlink>
          </w:p>
        </w:tc>
      </w:tr>
      <w:tr w:rsidR="00C47592" w:rsidRPr="003E4DFB" w:rsidTr="00F16657">
        <w:trPr>
          <w:trHeight w:val="122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7592" w:rsidRDefault="00C47592" w:rsidP="00F1665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предоставлении платных медицинских и иных услуг (правила предоставления; перечень оказываемых платных медицинских услуг; информация о ценах (тарифах) на медицинские услуги;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примеры оформления документов (договор, акт), </w:t>
            </w:r>
            <w:r w:rsidRPr="003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для получения платных медицинских услуг)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462D6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 разделе Платные услуги Главного меню</w:t>
              </w:r>
            </w:hyperlink>
          </w:p>
        </w:tc>
      </w:tr>
      <w:tr w:rsidR="00C47592" w:rsidRPr="003E4DFB" w:rsidTr="001824E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7592" w:rsidRPr="003E4DFB" w:rsidRDefault="00DA6AAD" w:rsidP="001824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C47592" w:rsidRPr="00087BB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Нормативные правовые акты (в том числе изданные федеральными органами государственной власти, органами государственной власти субъектов Российской Федерации, органами местного самоуправления), регламентирующие вопросы организации медицинской деятельности, включая: преемственность оказания медицинской помощи на всех этапах; оказание медицинской помощи, в том числе в условиях чрезвычайных ситуаций; маршрутизацию пациентов, включая организацию консультаций, дополнительных методов обследования в иных медицинских организациях</w:t>
              </w:r>
            </w:hyperlink>
          </w:p>
        </w:tc>
      </w:tr>
    </w:tbl>
    <w:p w:rsidR="00087BB4" w:rsidRDefault="00087BB4">
      <w:bookmarkStart w:id="0" w:name="_GoBack"/>
      <w:bookmarkEnd w:id="0"/>
    </w:p>
    <w:sectPr w:rsidR="0008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C8"/>
    <w:rsid w:val="000812C6"/>
    <w:rsid w:val="00087BB4"/>
    <w:rsid w:val="000D0605"/>
    <w:rsid w:val="002A5145"/>
    <w:rsid w:val="002D39B4"/>
    <w:rsid w:val="00302B65"/>
    <w:rsid w:val="00304879"/>
    <w:rsid w:val="0032678B"/>
    <w:rsid w:val="003502C4"/>
    <w:rsid w:val="0036630C"/>
    <w:rsid w:val="00462D69"/>
    <w:rsid w:val="00513A65"/>
    <w:rsid w:val="005B06A6"/>
    <w:rsid w:val="0069601C"/>
    <w:rsid w:val="00751212"/>
    <w:rsid w:val="007D5A5D"/>
    <w:rsid w:val="00855766"/>
    <w:rsid w:val="00880C1D"/>
    <w:rsid w:val="009437C3"/>
    <w:rsid w:val="00A03C53"/>
    <w:rsid w:val="00AC59C8"/>
    <w:rsid w:val="00AF1888"/>
    <w:rsid w:val="00B250AF"/>
    <w:rsid w:val="00B86E5B"/>
    <w:rsid w:val="00BE6B30"/>
    <w:rsid w:val="00C10CA2"/>
    <w:rsid w:val="00C47592"/>
    <w:rsid w:val="00C90B3E"/>
    <w:rsid w:val="00C97916"/>
    <w:rsid w:val="00CC6485"/>
    <w:rsid w:val="00CF70CB"/>
    <w:rsid w:val="00DA6AAD"/>
    <w:rsid w:val="00DF31AE"/>
    <w:rsid w:val="00EF69CF"/>
    <w:rsid w:val="00F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EECF"/>
  <w15:chartTrackingRefBased/>
  <w15:docId w15:val="{F8CEC772-C7C1-4ACF-BC63-2CDA5B6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gorod.info/pacients/nadzornye-organizatsii-goryachie-linii/" TargetMode="External"/><Relationship Id="rId13" Type="http://schemas.openxmlformats.org/officeDocument/2006/relationships/hyperlink" Target="https://medgorod.info/pacients/prava-i-obyazannosti-grazhdan-v-sfere-zdorovya/" TargetMode="External"/><Relationship Id="rId18" Type="http://schemas.openxmlformats.org/officeDocument/2006/relationships/hyperlink" Target="https://medgorod.info/uslugi/&#1044;&#1077;&#1081;&#1089;&#1090;&#1074;&#1080;&#1103;%20&#1087;&#1088;&#1080;%20&#1078;&#1080;&#1079;&#1085;&#1077;&#1091;&#1075;&#1088;&#1086;&#1078;&#1072;&#1102;&#1097;&#1080;&#1093;%20&#1089;&#1086;&#1089;&#1090;&#1086;&#1103;&#1085;&#1080;&#1103;&#1093;%20(1808644%20v1)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dgorod.info/about/rukovodstvo/" TargetMode="External"/><Relationship Id="rId12" Type="http://schemas.openxmlformats.org/officeDocument/2006/relationships/hyperlink" Target="https://medgorod.info/specialists/medgorod/anti-corruption/" TargetMode="External"/><Relationship Id="rId17" Type="http://schemas.openxmlformats.org/officeDocument/2006/relationships/hyperlink" Target="https://medgorod.info/pamyatki-patsientam/pamyatk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gorod.info/pacients/pravila-podgotovki-k-diagnosticheskim-issledovaniyam/" TargetMode="External"/><Relationship Id="rId20" Type="http://schemas.openxmlformats.org/officeDocument/2006/relationships/hyperlink" Target="https://medgorod.info/pacients/programma-gosgaraniiy/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gorod.info/specialists/medgorod/170/" TargetMode="External"/><Relationship Id="rId11" Type="http://schemas.openxmlformats.org/officeDocument/2006/relationships/hyperlink" Target="https://medgorod.info/about/vrachi/" TargetMode="External"/><Relationship Id="rId5" Type="http://schemas.openxmlformats.org/officeDocument/2006/relationships/hyperlink" Target="https://medgorod.info/about/kontakty/" TargetMode="External"/><Relationship Id="rId15" Type="http://schemas.openxmlformats.org/officeDocument/2006/relationships/hyperlink" Target="https://medgorod.info/pacients/pravila-zapisi-na-pervichnyy-priem/" TargetMode="External"/><Relationship Id="rId10" Type="http://schemas.openxmlformats.org/officeDocument/2006/relationships/hyperlink" Target="https://medgorod.info/uslugi/&#1087;&#1088;&#1080;&#1082;&#1072;&#1079;%20&#1086;&#1073;%20&#1086;&#1079;&#1085;&#1072;&#1082;&#1086;&#1084;&#1083;&#1077;&#1085;&#1080;&#1080;%20&#1089;%20&#1084;&#1077;&#1076;&#1076;&#1086;&#1082;&#1091;&#1084;&#1077;&#1085;&#1090;&#1072;&#1094;&#1080;&#1077;&#1081;%20(1808643%20v1).PDF" TargetMode="External"/><Relationship Id="rId19" Type="http://schemas.openxmlformats.org/officeDocument/2006/relationships/hyperlink" Target="https://medgorod.info/platnye-uslugi/" TargetMode="External"/><Relationship Id="rId4" Type="http://schemas.openxmlformats.org/officeDocument/2006/relationships/hyperlink" Target="https://medgorod.info/specialists/medgorod/176/644/" TargetMode="External"/><Relationship Id="rId9" Type="http://schemas.openxmlformats.org/officeDocument/2006/relationships/hyperlink" Target="https://medgorod.info/uslugi/&#1087;&#1088;&#1072;&#1074;&#1080;&#1083;&#1072;%20&#1087;&#1086;&#1074;&#1077;&#1076;&#1077;&#1085;&#1080;&#1103;%20&#1087;&#1072;&#1094;&#1080;&#1077;&#1085;&#1090;&#1086;&#1074;%20&#1087;&#1088;&#1080;%20&#1087;&#1086;&#1089;&#1077;&#1097;&#1077;&#1085;&#1080;&#1080;%20&#1087;&#1086;&#1083;&#1080;&#1082;&#1083;&#1080;&#1085;&#1080;&#1082;&#1080;%20(1808925%20v3).PDF" TargetMode="External"/><Relationship Id="rId14" Type="http://schemas.openxmlformats.org/officeDocument/2006/relationships/hyperlink" Target="https://medgorod.info/uslugi/&#1050;&#1086;&#1085;&#1090;&#1072;&#1082;&#1090;&#1099;%20&#1089;&#1090;&#1088;&#1072;&#1093;&#1086;&#1074;&#1099;&#1093;%20&#1082;&#1086;&#1084;&#1087;&#1072;&#1085;&#1080;&#1081;%20&#1085;&#1072;%20&#1089;&#1072;&#1081;&#1090;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Владимировна</dc:creator>
  <cp:keywords/>
  <dc:description/>
  <cp:lastModifiedBy>Кузнецова Ольга Владимировна</cp:lastModifiedBy>
  <cp:revision>8</cp:revision>
  <dcterms:created xsi:type="dcterms:W3CDTF">2026-02-24T05:43:00Z</dcterms:created>
  <dcterms:modified xsi:type="dcterms:W3CDTF">2026-03-24T08:07:00Z</dcterms:modified>
</cp:coreProperties>
</file>